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B1FFA" w14:textId="77777777" w:rsidR="00F74749" w:rsidRDefault="00F74749">
      <w:pPr>
        <w:pStyle w:val="BodyText"/>
        <w:rPr>
          <w:rFonts w:ascii="Times New Roman"/>
          <w:sz w:val="20"/>
        </w:rPr>
      </w:pPr>
    </w:p>
    <w:p w14:paraId="1C252282" w14:textId="77777777" w:rsidR="000678F9" w:rsidRDefault="000678F9">
      <w:pPr>
        <w:pStyle w:val="BodyText"/>
        <w:rPr>
          <w:rFonts w:ascii="Times New Roman"/>
          <w:sz w:val="20"/>
        </w:rPr>
      </w:pPr>
    </w:p>
    <w:p w14:paraId="6F6B50EC" w14:textId="5F49AF87" w:rsidR="000678F9" w:rsidRPr="00CF7ABE" w:rsidRDefault="000678F9" w:rsidP="000678F9">
      <w:pPr>
        <w:pStyle w:val="Title"/>
        <w:spacing w:after="120" w:line="271" w:lineRule="auto"/>
        <w:jc w:val="center"/>
        <w:rPr>
          <w:rFonts w:asciiTheme="minorHAnsi" w:hAnsiTheme="minorHAnsi" w:cstheme="minorHAnsi"/>
          <w:color w:val="163141"/>
        </w:rPr>
      </w:pPr>
      <w:bookmarkStart w:id="0" w:name="_Hlk136330701"/>
      <w:r w:rsidRPr="00CF7ABE">
        <w:rPr>
          <w:rFonts w:asciiTheme="minorHAnsi" w:hAnsiTheme="minorHAnsi" w:cstheme="minorHAnsi" w:ascii="Arial" w:hAnsi="Arial"/>
          <w:color w:val="163141"/>
        </w:rPr>
        <w:t>Carbon Reduction Plan</w:t>
      </w:r>
    </w:p>
    <w:bookmarkEnd w:id="0"/>
    <w:p w14:paraId="030C52F7" w14:textId="57CF0079" w:rsidR="000678F9" w:rsidRPr="00CF7ABE" w:rsidRDefault="000678F9" w:rsidP="000678F9">
      <w:pPr>
        <w:pStyle w:val="Standard"/>
        <w:spacing w:after="120" w:line="271" w:lineRule="auto"/>
        <w:jc w:val="both"/>
        <w:rPr>
          <w:rFonts w:asciiTheme="minorHAnsi" w:hAnsiTheme="minorHAnsi" w:cstheme="minorHAnsi"/>
          <w:color w:val="163141"/>
        </w:rPr>
      </w:pPr>
      <w:r w:rsidRPr="00CF7ABE">
        <w:rPr>
          <w:rFonts w:asciiTheme="minorHAnsi" w:hAnsiTheme="minorHAnsi" w:cstheme="minorHAnsi" w:ascii="Arial" w:hAnsi="Arial"/>
          <w:color w:val="163141"/>
          <w:sz w:val="28"/>
          <w:szCs w:val="28"/>
        </w:rPr>
        <w:t xml:space="preserve">Supplier name:  </w:t>
      </w:r>
      <w:r w:rsidR="00EC09DB">
        <w:rPr>
          <w:rFonts w:asciiTheme="minorHAnsi" w:hAnsiTheme="minorHAnsi" w:cstheme="minorHAnsi" w:ascii="Arial" w:hAnsi="Arial"/>
          <w:color w:val="163141"/>
          <w:sz w:val="28"/>
          <w:szCs w:val="28"/>
        </w:rPr>
        <w:t>Meliorate Institute Education &amp; Training Ltd</w:t>
      </w:r>
    </w:p>
    <w:p w14:paraId="0AD7907F" w14:textId="77777777" w:rsidR="000678F9" w:rsidRDefault="000678F9" w:rsidP="000678F9">
      <w:pPr>
        <w:pStyle w:val="Standard"/>
        <w:spacing w:after="120" w:line="271" w:lineRule="auto"/>
        <w:jc w:val="both"/>
        <w:rPr>
          <w:rFonts w:asciiTheme="minorHAnsi" w:hAnsiTheme="minorHAnsi" w:cstheme="minorHAnsi"/>
          <w:color w:val="163141"/>
        </w:rPr>
      </w:pPr>
      <w:r w:rsidRPr="00CF7ABE">
        <w:rPr>
          <w:rFonts w:asciiTheme="minorHAnsi" w:hAnsiTheme="minorHAnsi" w:cstheme="minorHAnsi" w:ascii="Arial" w:hAnsi="Arial"/>
          <w:color w:val="163141"/>
          <w:sz w:val="28"/>
          <w:szCs w:val="28"/>
        </w:rPr>
        <w:t>Publication date:</w:t>
      </w:r>
      <w:r w:rsidRPr="00CF7ABE">
        <w:rPr>
          <w:rFonts w:asciiTheme="minorHAnsi" w:hAnsiTheme="minorHAnsi" w:cstheme="minorHAnsi" w:ascii="Arial" w:hAnsi="Arial"/>
          <w:color w:val="163141"/>
        </w:rPr>
        <w:t xml:space="preserve"> 23.05.23</w:t>
      </w:r>
    </w:p>
    <w:p w14:paraId="0EF182E2" w14:textId="77777777" w:rsidR="000678F9" w:rsidRDefault="000678F9" w:rsidP="000678F9">
      <w:pPr>
        <w:pStyle w:val="Standard"/>
        <w:spacing w:after="120" w:line="271" w:lineRule="auto"/>
        <w:jc w:val="both"/>
        <w:rPr>
          <w:rFonts w:asciiTheme="minorHAnsi" w:hAnsiTheme="minorHAnsi" w:cstheme="minorHAnsi"/>
          <w:color w:val="163141"/>
        </w:rPr>
      </w:pPr>
    </w:p>
    <w:p w14:paraId="5EC8A01E" w14:textId="77777777" w:rsidR="000678F9" w:rsidRPr="000678F9" w:rsidRDefault="000678F9" w:rsidP="000678F9">
      <w:pPr>
        <w:pStyle w:val="Standard"/>
        <w:spacing w:after="120"/>
        <w:rPr>
          <w:rFonts w:asciiTheme="minorHAnsi" w:hAnsiTheme="minorHAnsi" w:cstheme="minorHAnsi"/>
          <w:color w:val="163141"/>
        </w:rPr>
      </w:pPr>
      <w:r w:rsidRPr="000678F9">
        <w:rPr>
          <w:rFonts w:asciiTheme="minorHAnsi" w:hAnsiTheme="minorHAnsi" w:cstheme="minorHAnsi" w:ascii="Arial" w:hAnsi="Arial"/>
          <w:b/>
          <w:color w:val="163141"/>
        </w:rPr>
        <w:t>Commitment to achieving Net Zero</w:t>
      </w:r>
    </w:p>
    <w:p w14:paraId="51B37F55" w14:textId="64FEC1B5" w:rsidR="000678F9" w:rsidRPr="000678F9" w:rsidRDefault="00EC09DB" w:rsidP="000678F9">
      <w:pPr>
        <w:pStyle w:val="Standard"/>
        <w:spacing w:after="120"/>
        <w:rPr>
          <w:rFonts w:asciiTheme="minorHAnsi" w:hAnsiTheme="minorHAnsi" w:cstheme="minorHAnsi"/>
          <w:color w:val="163141"/>
        </w:rPr>
      </w:pPr>
      <w:bookmarkStart w:id="1" w:name="_heading=h.1fob9te"/>
      <w:bookmarkEnd w:id="1"/>
      <w:r>
        <w:rPr>
          <w:rFonts w:asciiTheme="minorHAnsi" w:hAnsiTheme="minorHAnsi" w:cstheme="minorHAnsi" w:ascii="Arial" w:hAnsi="Arial"/>
          <w:b/>
          <w:color w:val="163141"/>
        </w:rPr>
        <w:t xml:space="preserve">MI Education &amp; Training </w:t>
      </w:r>
      <w:r w:rsidR="000678F9" w:rsidRPr="000678F9">
        <w:rPr>
          <w:rFonts w:asciiTheme="minorHAnsi" w:hAnsiTheme="minorHAnsi" w:cstheme="minorHAnsi" w:ascii="Arial" w:hAnsi="Arial"/>
          <w:color w:val="163141"/>
        </w:rPr>
        <w:t>Ltd is committed to achieving Net Zero emissions by 2050.</w:t>
      </w:r>
    </w:p>
    <w:p w14:paraId="16617C5C" w14:textId="77777777" w:rsidR="000678F9" w:rsidRPr="000678F9" w:rsidRDefault="000678F9" w:rsidP="000678F9">
      <w:pPr>
        <w:pStyle w:val="Heading1"/>
        <w:spacing w:before="360" w:line="271" w:lineRule="auto"/>
        <w:ind w:left="0"/>
        <w:jc w:val="both"/>
        <w:rPr>
          <w:rFonts w:asciiTheme="minorHAnsi" w:hAnsiTheme="minorHAnsi" w:cstheme="minorHAnsi"/>
          <w:color w:val="163141"/>
          <w:sz w:val="22"/>
          <w:szCs w:val="22"/>
        </w:rPr>
      </w:pPr>
      <w:r w:rsidRPr="000678F9">
        <w:rPr>
          <w:rFonts w:asciiTheme="minorHAnsi" w:hAnsiTheme="minorHAnsi" w:cstheme="minorHAnsi" w:ascii="Arial" w:hAnsi="Arial"/>
          <w:b/>
          <w:color w:val="163141"/>
          <w:sz w:val="22"/>
          <w:szCs w:val="22"/>
        </w:rPr>
        <w:t>Baseline Emissions Footprint</w:t>
      </w:r>
    </w:p>
    <w:p w14:paraId="34EC95F0" w14:textId="77777777" w:rsidR="000678F9" w:rsidRPr="000678F9" w:rsidRDefault="000678F9" w:rsidP="000678F9">
      <w:pPr>
        <w:pStyle w:val="Standard"/>
        <w:rPr>
          <w:rFonts w:asciiTheme="minorHAnsi" w:hAnsiTheme="minorHAnsi" w:cstheme="minorHAnsi"/>
          <w:color w:val="163141"/>
        </w:rPr>
      </w:pPr>
      <w:r w:rsidRPr="000678F9">
        <w:rPr>
          <w:rFonts w:asciiTheme="minorHAnsi" w:hAnsiTheme="minorHAnsi" w:cstheme="minorHAnsi" w:ascii="Arial" w:hAnsi="Arial"/>
          <w:color w:val="163141"/>
        </w:rPr>
        <w:t>Baseline emissions are a record of the greenhouse gases that have been produced in the past and were produced prior to the introduction of any strategies to reduce emissions. Baseline emissions are the reference point against which emissions reduction can be measured.</w:t>
      </w:r>
    </w:p>
    <w:p w14:paraId="26DABBAF" w14:textId="77777777" w:rsidR="000678F9" w:rsidRPr="00CF7ABE" w:rsidRDefault="000678F9" w:rsidP="000678F9">
      <w:pPr>
        <w:pStyle w:val="Standard"/>
        <w:spacing w:after="120" w:line="271" w:lineRule="auto"/>
        <w:jc w:val="both"/>
        <w:rPr>
          <w:rFonts w:asciiTheme="minorHAnsi" w:hAnsiTheme="minorHAnsi" w:cstheme="minorHAnsi"/>
          <w:color w:val="163141"/>
        </w:rPr>
      </w:pPr>
    </w:p>
    <w:tbl>
      <w:tblPr>
        <w:tblW w:w="9450" w:type="dxa"/>
        <w:tblLayout w:type="fixed"/>
        <w:tblCellMar>
          <w:left w:w="10" w:type="dxa"/>
          <w:right w:w="10" w:type="dxa"/>
        </w:tblCellMar>
        <w:tblLook w:val="04A0" w:firstRow="1" w:lastRow="0" w:firstColumn="1" w:lastColumn="0" w:noHBand="0" w:noVBand="1"/>
      </w:tblPr>
      <w:tblGrid>
        <w:gridCol w:w="2130"/>
        <w:gridCol w:w="7320"/>
      </w:tblGrid>
      <w:tr w:rsidR="000678F9" w:rsidRPr="000678F9" w14:paraId="2539A9B1" w14:textId="77777777" w:rsidTr="00977809">
        <w:trPr>
          <w:trHeight w:val="455"/>
          <w:tblHeader w:val="true"/>
        </w:trPr>
        <w:tc>
          <w:tcPr>
            <w:tcW w:w="944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AF158"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Baseline Year: 2023</w:t>
            </w:r>
          </w:p>
        </w:tc>
      </w:tr>
      <w:tr w:rsidR="000678F9" w:rsidRPr="000678F9" w14:paraId="312404D9" w14:textId="77777777" w:rsidTr="00977809">
        <w:trPr>
          <w:trHeight w:val="455"/>
        </w:trPr>
        <w:tc>
          <w:tcPr>
            <w:tcW w:w="9449" w:type="dxa"/>
            <w:gridSpan w:val="2"/>
            <w:tcBorders>
              <w:left w:val="single" w:sz="8" w:space="0" w:color="000000"/>
              <w:bottom w:val="single" w:sz="8" w:space="0" w:color="000000"/>
              <w:right w:val="single" w:sz="8" w:space="0" w:color="000000"/>
            </w:tcBorders>
            <w:tcMar>
              <w:top w:w="100" w:type="dxa"/>
              <w:left w:w="100" w:type="dxa"/>
              <w:bottom w:w="100" w:type="dxa"/>
              <w:right w:w="100" w:type="dxa"/>
            </w:tcMar>
          </w:tcPr>
          <w:p w14:paraId="302FB448"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Additional Details relating to the Baseline Emissions calculations.</w:t>
            </w:r>
          </w:p>
        </w:tc>
      </w:tr>
      <w:tr w:rsidR="000678F9" w:rsidRPr="000678F9" w14:paraId="5FB9B7AE" w14:textId="77777777" w:rsidTr="00977809">
        <w:trPr>
          <w:trHeight w:val="455"/>
        </w:trPr>
        <w:tc>
          <w:tcPr>
            <w:tcW w:w="9449" w:type="dxa"/>
            <w:gridSpan w:val="2"/>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DAD8BD" w14:textId="58730A4C" w:rsidR="000678F9" w:rsidRPr="000678F9" w:rsidRDefault="00EC09DB" w:rsidP="000678F9">
            <w:pPr>
              <w:pStyle w:val="BodyText"/>
              <w:rPr>
                <w:rFonts w:asciiTheme="minorHAnsi" w:eastAsia="Calibri Light" w:hAnsiTheme="minorHAnsi" w:cstheme="minorHAnsi"/>
                <w:bCs/>
                <w:color w:val="163141"/>
              </w:rPr>
            </w:pPr>
            <w:r>
              <w:rPr>
                <w:rFonts w:asciiTheme="minorHAnsi" w:eastAsia="Calibri Light" w:hAnsiTheme="minorHAnsi" w:cstheme="minorHAnsi"/>
                <w:bCs/>
                <w:color w:val="163141"/>
              </w:rPr>
              <w:t>MI</w:t>
            </w:r>
            <w:r w:rsidR="000678F9" w:rsidRPr="000678F9">
              <w:rPr>
                <w:rFonts w:asciiTheme="minorHAnsi" w:eastAsia="Calibri Light" w:hAnsiTheme="minorHAnsi" w:cstheme="minorHAnsi"/>
                <w:bCs/>
                <w:color w:val="163141"/>
              </w:rPr>
              <w:t xml:space="preserve"> lease their </w:t>
            </w:r>
            <w:r w:rsidR="006D2070" w:rsidRPr="000678F9">
              <w:rPr>
                <w:rFonts w:asciiTheme="minorHAnsi" w:eastAsia="Calibri Light" w:hAnsiTheme="minorHAnsi" w:cstheme="minorHAnsi"/>
                <w:bCs/>
                <w:color w:val="163141"/>
              </w:rPr>
              <w:t>offices an</w:t>
            </w:r>
            <w:r w:rsidR="006D2070">
              <w:rPr>
                <w:rFonts w:asciiTheme="minorHAnsi" w:eastAsia="Calibri Light" w:hAnsiTheme="minorHAnsi" w:cstheme="minorHAnsi"/>
                <w:bCs/>
                <w:color w:val="163141"/>
              </w:rPr>
              <w:t>d</w:t>
            </w:r>
            <w:r w:rsidR="000678F9" w:rsidRPr="000678F9">
              <w:rPr>
                <w:rFonts w:asciiTheme="minorHAnsi" w:eastAsia="Calibri Light" w:hAnsiTheme="minorHAnsi" w:cstheme="minorHAnsi"/>
                <w:bCs/>
                <w:color w:val="163141"/>
              </w:rPr>
              <w:t xml:space="preserve"> do not have ownership of the power supplier used. </w:t>
            </w:r>
            <w:r w:rsidR="006D2070" w:rsidRPr="000678F9">
              <w:rPr>
                <w:rFonts w:asciiTheme="minorHAnsi" w:eastAsia="Calibri Light" w:hAnsiTheme="minorHAnsi" w:cstheme="minorHAnsi"/>
                <w:bCs/>
                <w:color w:val="163141"/>
              </w:rPr>
              <w:t>Our employees</w:t>
            </w:r>
            <w:r w:rsidR="000678F9" w:rsidRPr="000678F9">
              <w:rPr>
                <w:rFonts w:asciiTheme="minorHAnsi" w:eastAsia="Calibri Light" w:hAnsiTheme="minorHAnsi" w:cstheme="minorHAnsi"/>
                <w:bCs/>
                <w:color w:val="163141"/>
              </w:rPr>
              <w:t xml:space="preserve"> work from home on average 85% of their time.  There is </w:t>
            </w:r>
            <w:r w:rsidRPr="000678F9">
              <w:rPr>
                <w:rFonts w:asciiTheme="minorHAnsi" w:eastAsia="Calibri Light" w:hAnsiTheme="minorHAnsi" w:cstheme="minorHAnsi"/>
                <w:bCs/>
                <w:color w:val="163141"/>
              </w:rPr>
              <w:t>a small</w:t>
            </w:r>
            <w:r w:rsidR="000678F9" w:rsidRPr="000678F9">
              <w:rPr>
                <w:rFonts w:asciiTheme="minorHAnsi" w:eastAsia="Calibri Light" w:hAnsiTheme="minorHAnsi" w:cstheme="minorHAnsi"/>
                <w:bCs/>
                <w:color w:val="163141"/>
              </w:rPr>
              <w:t xml:space="preserve"> amount of commuting which is the result </w:t>
            </w:r>
            <w:r w:rsidR="006D2070" w:rsidRPr="000678F9">
              <w:rPr>
                <w:rFonts w:asciiTheme="minorHAnsi" w:eastAsia="Calibri Light" w:hAnsiTheme="minorHAnsi" w:cstheme="minorHAnsi"/>
                <w:bCs/>
                <w:color w:val="163141"/>
              </w:rPr>
              <w:t>of Covid</w:t>
            </w:r>
            <w:r w:rsidR="000678F9" w:rsidRPr="000678F9">
              <w:rPr>
                <w:rFonts w:asciiTheme="minorHAnsi" w:eastAsia="Calibri Light" w:hAnsiTheme="minorHAnsi" w:cstheme="minorHAnsi"/>
                <w:bCs/>
                <w:color w:val="163141"/>
              </w:rPr>
              <w:t xml:space="preserve"> restrictions.</w:t>
            </w:r>
          </w:p>
        </w:tc>
      </w:tr>
      <w:tr w:rsidR="000678F9" w:rsidRPr="000678F9" w14:paraId="0EF31963" w14:textId="77777777" w:rsidTr="00977809">
        <w:trPr>
          <w:trHeight w:val="455"/>
        </w:trPr>
        <w:tc>
          <w:tcPr>
            <w:tcW w:w="9449" w:type="dxa"/>
            <w:gridSpan w:val="2"/>
            <w:tcBorders>
              <w:left w:val="single" w:sz="8" w:space="0" w:color="000000"/>
              <w:bottom w:val="single" w:sz="8" w:space="0" w:color="000000"/>
              <w:right w:val="single" w:sz="8" w:space="0" w:color="000000"/>
            </w:tcBorders>
            <w:tcMar>
              <w:top w:w="100" w:type="dxa"/>
              <w:left w:w="100" w:type="dxa"/>
              <w:bottom w:w="100" w:type="dxa"/>
              <w:right w:w="100" w:type="dxa"/>
            </w:tcMar>
          </w:tcPr>
          <w:p w14:paraId="72C87310"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Baseline year emissions:</w:t>
            </w:r>
          </w:p>
        </w:tc>
      </w:tr>
      <w:tr w:rsidR="000678F9" w:rsidRPr="000678F9" w14:paraId="74909171" w14:textId="77777777" w:rsidTr="00977809">
        <w:trPr>
          <w:trHeight w:val="740"/>
        </w:trPr>
        <w:tc>
          <w:tcPr>
            <w:tcW w:w="21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F21A616"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EMISSIONS</w:t>
            </w:r>
          </w:p>
        </w:tc>
        <w:tc>
          <w:tcPr>
            <w:tcW w:w="7319" w:type="dxa"/>
            <w:tcBorders>
              <w:bottom w:val="single" w:sz="8" w:space="0" w:color="000000"/>
              <w:right w:val="single" w:sz="18" w:space="0" w:color="000000"/>
            </w:tcBorders>
            <w:tcMar>
              <w:top w:w="100" w:type="dxa"/>
              <w:left w:w="100" w:type="dxa"/>
              <w:bottom w:w="100" w:type="dxa"/>
              <w:right w:w="100" w:type="dxa"/>
            </w:tcMar>
          </w:tcPr>
          <w:p w14:paraId="68ED5987"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TOTAL (tCO2e)</w:t>
            </w:r>
          </w:p>
        </w:tc>
      </w:tr>
      <w:tr w:rsidR="000678F9" w:rsidRPr="000678F9" w14:paraId="1A6907D2" w14:textId="77777777" w:rsidTr="00977809">
        <w:trPr>
          <w:trHeight w:val="455"/>
        </w:trPr>
        <w:tc>
          <w:tcPr>
            <w:tcW w:w="21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928907D"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Scope 1</w:t>
            </w:r>
          </w:p>
        </w:tc>
        <w:tc>
          <w:tcPr>
            <w:tcW w:w="7319" w:type="dxa"/>
            <w:tcBorders>
              <w:bottom w:val="single" w:sz="8" w:space="0" w:color="000000"/>
              <w:right w:val="single" w:sz="18" w:space="0" w:color="000000"/>
            </w:tcBorders>
            <w:tcMar>
              <w:top w:w="100" w:type="dxa"/>
              <w:left w:w="100" w:type="dxa"/>
              <w:bottom w:w="100" w:type="dxa"/>
              <w:right w:w="100" w:type="dxa"/>
            </w:tcMar>
          </w:tcPr>
          <w:p w14:paraId="543BEFBD"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.6</w:t>
            </w:r>
          </w:p>
        </w:tc>
      </w:tr>
      <w:tr w:rsidR="000678F9" w:rsidRPr="000678F9" w14:paraId="666CFF9B" w14:textId="77777777" w:rsidTr="00977809">
        <w:trPr>
          <w:trHeight w:val="455"/>
        </w:trPr>
        <w:tc>
          <w:tcPr>
            <w:tcW w:w="21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A5DB4D1"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Scope 2</w:t>
            </w:r>
          </w:p>
        </w:tc>
        <w:tc>
          <w:tcPr>
            <w:tcW w:w="7319" w:type="dxa"/>
            <w:tcBorders>
              <w:bottom w:val="single" w:sz="8" w:space="0" w:color="000000"/>
              <w:right w:val="single" w:sz="18" w:space="0" w:color="000000"/>
            </w:tcBorders>
            <w:tcMar>
              <w:top w:w="100" w:type="dxa"/>
              <w:left w:w="100" w:type="dxa"/>
              <w:bottom w:w="100" w:type="dxa"/>
              <w:right w:w="100" w:type="dxa"/>
            </w:tcMar>
          </w:tcPr>
          <w:p w14:paraId="07EE923E"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3.9</w:t>
            </w:r>
          </w:p>
        </w:tc>
      </w:tr>
      <w:tr w:rsidR="000678F9" w:rsidRPr="000678F9" w14:paraId="37347D51" w14:textId="77777777" w:rsidTr="00977809">
        <w:trPr>
          <w:trHeight w:val="585"/>
        </w:trPr>
        <w:tc>
          <w:tcPr>
            <w:tcW w:w="2130" w:type="dxa"/>
            <w:tcBorders>
              <w:left w:val="single" w:sz="8" w:space="0" w:color="000000"/>
              <w:bottom w:val="single" w:sz="18" w:space="0" w:color="000000"/>
              <w:right w:val="single" w:sz="8" w:space="0" w:color="000000"/>
            </w:tcBorders>
            <w:tcMar>
              <w:top w:w="100" w:type="dxa"/>
              <w:left w:w="100" w:type="dxa"/>
              <w:bottom w:w="100" w:type="dxa"/>
              <w:right w:w="100" w:type="dxa"/>
            </w:tcMar>
          </w:tcPr>
          <w:p w14:paraId="7E96C827"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Scope 3</w:t>
            </w:r>
          </w:p>
          <w:p w14:paraId="7989811E"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(Included Sources)</w:t>
            </w:r>
          </w:p>
        </w:tc>
        <w:tc>
          <w:tcPr>
            <w:tcW w:w="7319" w:type="dxa"/>
            <w:tcBorders>
              <w:bottom w:val="single" w:sz="18" w:space="0" w:color="000000"/>
              <w:right w:val="single" w:sz="18" w:space="0" w:color="000000"/>
            </w:tcBorders>
            <w:tcMar>
              <w:top w:w="100" w:type="dxa"/>
              <w:left w:w="100" w:type="dxa"/>
              <w:bottom w:w="100" w:type="dxa"/>
              <w:right w:w="100" w:type="dxa"/>
            </w:tcMar>
          </w:tcPr>
          <w:p w14:paraId="2B2B4CF8"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139.4</w:t>
            </w:r>
          </w:p>
        </w:tc>
      </w:tr>
      <w:tr w:rsidR="000678F9" w:rsidRPr="000678F9" w14:paraId="196B55AB" w14:textId="77777777" w:rsidTr="00977809">
        <w:trPr>
          <w:trHeight w:val="585"/>
        </w:trPr>
        <w:tc>
          <w:tcPr>
            <w:tcW w:w="2130" w:type="dxa"/>
            <w:tcBorders>
              <w:top w:val="single" w:sz="1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8613E"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Total Emissions</w:t>
            </w:r>
          </w:p>
        </w:tc>
        <w:tc>
          <w:tcPr>
            <w:tcW w:w="7319" w:type="dxa"/>
            <w:tcBorders>
              <w:top w:val="single" w:sz="18" w:space="0" w:color="000000"/>
              <w:bottom w:val="single" w:sz="8" w:space="0" w:color="000000"/>
              <w:right w:val="single" w:sz="18" w:space="0" w:color="000000"/>
            </w:tcBorders>
            <w:tcMar>
              <w:top w:w="100" w:type="dxa"/>
              <w:left w:w="100" w:type="dxa"/>
              <w:bottom w:w="100" w:type="dxa"/>
              <w:right w:w="100" w:type="dxa"/>
            </w:tcMar>
          </w:tcPr>
          <w:p w14:paraId="0377790B" w14:textId="77777777" w:rsidR="000678F9" w:rsidRPr="000678F9" w:rsidRDefault="000678F9" w:rsidP="000678F9">
            <w:pPr>
              <w:pStyle w:val="BodyText"/>
              <w:rPr>
                <w:rFonts w:asciiTheme="minorHAnsi" w:eastAsia="Calibri Light" w:hAnsiTheme="minorHAnsi" w:cstheme="minorHAnsi"/>
                <w:b/>
                <w:color w:val="163141"/>
              </w:rPr>
            </w:pPr>
            <w:r w:rsidRPr="000678F9">
              <w:rPr>
                <w:rFonts w:asciiTheme="minorHAnsi" w:eastAsia="Calibri Light" w:hAnsiTheme="minorHAnsi" w:cstheme="minorHAnsi"/>
                <w:b/>
                <w:color w:val="163141"/>
              </w:rPr>
              <w:t>143.88</w:t>
            </w:r>
          </w:p>
        </w:tc>
      </w:tr>
    </w:tbl>
    <w:p w14:paraId="0A199175" w14:textId="77777777" w:rsidR="000678F9" w:rsidRDefault="000678F9">
      <w:pPr>
        <w:pStyle w:val="BodyText"/>
        <w:rPr>
          <w:rFonts w:ascii="Times New Roman"/>
          <w:sz w:val="20"/>
        </w:rPr>
      </w:pPr>
    </w:p>
    <w:p w14:paraId="753FE203" w14:textId="77777777" w:rsidR="000678F9" w:rsidRDefault="000678F9">
      <w:pPr>
        <w:pStyle w:val="BodyText"/>
        <w:rPr>
          <w:rFonts w:ascii="Times New Roman"/>
          <w:sz w:val="20"/>
        </w:rPr>
      </w:pPr>
    </w:p>
    <w:p w14:paraId="53757DEC" w14:textId="77777777" w:rsidR="000678F9" w:rsidRDefault="000678F9">
      <w:pPr>
        <w:pStyle w:val="BodyText"/>
        <w:rPr>
          <w:rFonts w:ascii="Times New Roman"/>
          <w:sz w:val="20"/>
        </w:rPr>
      </w:pPr>
    </w:p>
    <w:p w14:paraId="4BB29FD6" w14:textId="38CE99F8" w:rsidR="006D2070" w:rsidRDefault="006D2070">
      <w:pPr>
        <w:pStyle w:val="BodyText"/>
        <w:rPr>
          <w:rFonts w:ascii="Times New Roman"/>
          <w:sz w:val="20"/>
        </w:rPr>
      </w:pPr>
      <w:r>
        <w:rPr>
          <w:rFonts w:ascii="Times New Roman"/>
          <w:noProof/>
          <w:sz w:val="20"/>
          <w:lang w:val="en-GB" w:eastAsia="en-GB"/>
        </w:rPr>
        <w:drawing>
          <wp:inline distT="0" distB="0" distL="0" distR="0" wp14:anchorId="09C2D31D" wp14:editId="10CD8E09">
            <wp:extent cx="5730875" cy="3542030"/>
            <wp:effectExtent l="0" t="0" r="3175" b="1270"/>
            <wp:docPr id="2071486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16DE0E9B" w14:textId="77777777" w:rsidR="006D2070" w:rsidRPr="006D2070" w:rsidRDefault="006D2070" w:rsidP="006D2070">
      <w:pPr>
        <w:pStyle w:val="BodyText"/>
        <w:rPr>
          <w:rFonts w:asciiTheme="minorHAnsi" w:eastAsia="Arial" w:hAnsiTheme="minorHAnsi" w:cstheme="minorHAnsi"/>
          <w:b/>
          <w:bCs/>
          <w:color w:val="163141"/>
          <w:sz w:val="28"/>
          <w:szCs w:val="28"/>
          <w:lang w:val="en-GB" w:eastAsia="zh-CN" w:bidi="hi-IN"/>
        </w:rPr>
      </w:pPr>
      <w:r w:rsidRPr="006D2070">
        <w:rPr>
          <w:rFonts w:asciiTheme="minorHAnsi" w:eastAsia="Arial" w:hAnsiTheme="minorHAnsi" w:cstheme="minorHAnsi" w:ascii="Arial" w:hAnsi="Arial"/>
          <w:b/>
          <w:bCs/>
          <w:color w:val="163141"/>
          <w:sz w:val="28"/>
          <w:szCs w:val="28"/>
          <w:lang w:val="en-GB" w:eastAsia="zh-CN" w:bidi="hi-IN"/>
        </w:rPr>
        <w:t>Carbon Reduction Projects</w:t>
      </w:r>
    </w:p>
    <w:p w14:paraId="5FE2FE9D" w14:textId="77777777" w:rsidR="006D2070" w:rsidRPr="006D2070" w:rsidRDefault="006D2070" w:rsidP="006D2070">
      <w:pPr>
        <w:pStyle w:val="BodyText"/>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In the future we hope to implement further measures such as:</w:t>
      </w:r>
    </w:p>
    <w:p w14:paraId="224EB09E" w14:textId="010F016E" w:rsidR="006D2070" w:rsidRDefault="006D2070" w:rsidP="006D2070">
      <w:pPr>
        <w:pStyle w:val="BodyText"/>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[Instructions to Suppliers:</w:t>
      </w:r>
      <w:r>
        <w:rPr>
          <w:rFonts w:asciiTheme="minorHAnsi" w:eastAsia="Arial" w:hAnsiTheme="minorHAnsi" w:cstheme="minorHAnsi" w:ascii="Arial" w:hAnsi="Arial"/>
          <w:color w:val="163141"/>
          <w:lang w:val="en-GB" w:eastAsia="zh-CN" w:bidi="hi-IN"/>
        </w:rPr>
        <w:t>]</w:t>
      </w:r>
    </w:p>
    <w:p w14:paraId="08DA7133" w14:textId="77777777" w:rsidR="006D2070" w:rsidRPr="006D2070" w:rsidRDefault="006D2070" w:rsidP="006D2070">
      <w:pPr>
        <w:pStyle w:val="BodyText"/>
        <w:rPr>
          <w:rFonts w:asciiTheme="minorHAnsi" w:eastAsia="Arial" w:hAnsiTheme="minorHAnsi" w:cstheme="minorHAnsi"/>
          <w:color w:val="163141"/>
          <w:lang w:val="en-GB" w:eastAsia="zh-CN" w:bidi="hi-IN"/>
        </w:rPr>
      </w:pPr>
    </w:p>
    <w:p w14:paraId="3FDA603C" w14:textId="4D7D1B0F" w:rsidR="006D2070" w:rsidRDefault="00EC09DB" w:rsidP="006D2070">
      <w:pPr>
        <w:pStyle w:val="BodyText"/>
        <w:rPr>
          <w:rFonts w:asciiTheme="minorHAnsi" w:eastAsia="Arial" w:hAnsiTheme="minorHAnsi" w:cstheme="minorHAnsi"/>
          <w:color w:val="163141"/>
          <w:lang w:val="en-GB" w:eastAsia="zh-CN" w:bidi="hi-IN"/>
        </w:rPr>
      </w:pPr>
      <w:r>
        <w:rPr>
          <w:rFonts w:asciiTheme="minorHAnsi" w:eastAsia="Arial" w:hAnsiTheme="minorHAnsi" w:cstheme="minorHAnsi" w:ascii="Arial" w:hAnsi="Arial"/>
          <w:color w:val="163141"/>
          <w:lang w:val="en-GB" w:eastAsia="zh-CN" w:bidi="hi-IN"/>
        </w:rPr>
        <w:t>MI</w:t>
      </w:r>
      <w:r w:rsidR="006D2070" w:rsidRPr="006D2070">
        <w:rPr>
          <w:rFonts w:asciiTheme="minorHAnsi" w:eastAsia="Arial" w:hAnsiTheme="minorHAnsi" w:cstheme="minorHAnsi" w:ascii="Arial" w:hAnsi="Arial"/>
          <w:color w:val="163141"/>
          <w:lang w:val="en-GB" w:eastAsia="zh-CN" w:bidi="hi-IN"/>
        </w:rPr>
        <w:t xml:space="preserve"> is introducing an Electric Car scheme, encouraging all employees to own an electric car, we are in the process of introducing a Salary sacrifice electric vehicle scheme, enabling employees to own or lease an electric car via salary sacrifice.</w:t>
      </w:r>
    </w:p>
    <w:p w14:paraId="7324F71C" w14:textId="77777777" w:rsidR="006D2070" w:rsidRPr="006D2070" w:rsidRDefault="006D2070" w:rsidP="006D2070">
      <w:pPr>
        <w:pStyle w:val="BodyText"/>
        <w:rPr>
          <w:rFonts w:asciiTheme="minorHAnsi" w:eastAsia="Arial" w:hAnsiTheme="minorHAnsi" w:cstheme="minorHAnsi"/>
          <w:color w:val="163141"/>
          <w:lang w:val="en-GB" w:eastAsia="zh-CN" w:bidi="hi-IN"/>
        </w:rPr>
      </w:pPr>
    </w:p>
    <w:p w14:paraId="37AAB889" w14:textId="66C8114C" w:rsidR="006D2070" w:rsidRDefault="00EC09DB" w:rsidP="006D2070">
      <w:pPr>
        <w:pStyle w:val="BodyText"/>
        <w:rPr>
          <w:rFonts w:asciiTheme="minorHAnsi" w:eastAsia="Arial" w:hAnsiTheme="minorHAnsi" w:cstheme="minorHAnsi"/>
          <w:color w:val="163141"/>
          <w:lang w:val="en-GB" w:eastAsia="zh-CN" w:bidi="hi-IN"/>
        </w:rPr>
      </w:pPr>
      <w:r>
        <w:rPr>
          <w:rFonts w:asciiTheme="minorHAnsi" w:eastAsia="Arial" w:hAnsiTheme="minorHAnsi" w:cstheme="minorHAnsi" w:ascii="Arial" w:hAnsi="Arial"/>
          <w:color w:val="163141"/>
          <w:lang w:val="en-GB" w:eastAsia="zh-CN" w:bidi="hi-IN"/>
        </w:rPr>
        <w:t xml:space="preserve">MI </w:t>
      </w:r>
      <w:r w:rsidR="006D2070" w:rsidRPr="006D2070">
        <w:rPr>
          <w:rFonts w:asciiTheme="minorHAnsi" w:eastAsia="Arial" w:hAnsiTheme="minorHAnsi" w:cstheme="minorHAnsi" w:ascii="Arial" w:hAnsi="Arial"/>
          <w:color w:val="163141"/>
          <w:lang w:val="en-GB" w:eastAsia="zh-CN" w:bidi="hi-IN"/>
        </w:rPr>
        <w:t>is reducing air travel, train and road travel by encouraging online/virtual meetings for learners and client interactions, this is successful but there are times when a face-to-face meeting is necessary, this will lead to lower vehicle emissions.</w:t>
      </w:r>
    </w:p>
    <w:p w14:paraId="7F7BFD01" w14:textId="77777777" w:rsidR="006D2070" w:rsidRPr="006D2070" w:rsidRDefault="006D2070" w:rsidP="006D2070">
      <w:pPr>
        <w:pStyle w:val="BodyText"/>
        <w:rPr>
          <w:rFonts w:asciiTheme="minorHAnsi" w:eastAsia="Arial" w:hAnsiTheme="minorHAnsi" w:cstheme="minorHAnsi"/>
          <w:color w:val="163141"/>
          <w:lang w:val="en-GB" w:eastAsia="zh-CN" w:bidi="hi-IN"/>
        </w:rPr>
      </w:pPr>
    </w:p>
    <w:p w14:paraId="2B763856" w14:textId="244C7BD5" w:rsidR="006D2070" w:rsidRDefault="006D2070" w:rsidP="006D2070">
      <w:pPr>
        <w:pStyle w:val="BodyText"/>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We are introducing an LED</w:t>
      </w:r>
      <w:r w:rsidR="00EC09DB">
        <w:rPr>
          <w:rFonts w:asciiTheme="minorHAnsi" w:eastAsia="Arial" w:hAnsiTheme="minorHAnsi" w:cstheme="minorHAnsi" w:ascii="Arial" w:hAnsi="Arial"/>
          <w:color w:val="163141"/>
          <w:lang w:val="en-GB" w:eastAsia="zh-CN" w:bidi="hi-IN"/>
        </w:rPr>
        <w:t xml:space="preserve"> </w:t>
      </w:r>
      <w:r w:rsidRPr="006D2070">
        <w:rPr>
          <w:rFonts w:asciiTheme="minorHAnsi" w:eastAsia="Arial" w:hAnsiTheme="minorHAnsi" w:cstheme="minorHAnsi" w:ascii="Arial" w:hAnsi="Arial"/>
          <w:color w:val="163141"/>
          <w:lang w:val="en-GB" w:eastAsia="zh-CN" w:bidi="hi-IN"/>
        </w:rPr>
        <w:t>PIR light policy, where all lights used in office are LED.</w:t>
      </w:r>
    </w:p>
    <w:p w14:paraId="47AD1FA0" w14:textId="77777777" w:rsidR="006D2070" w:rsidRPr="006D2070" w:rsidRDefault="006D2070" w:rsidP="006D2070">
      <w:pPr>
        <w:pStyle w:val="BodyText"/>
        <w:rPr>
          <w:rFonts w:asciiTheme="minorHAnsi" w:eastAsia="Arial" w:hAnsiTheme="minorHAnsi" w:cstheme="minorHAnsi"/>
          <w:color w:val="163141"/>
          <w:lang w:val="en-GB" w:eastAsia="zh-CN" w:bidi="hi-IN"/>
        </w:rPr>
      </w:pPr>
    </w:p>
    <w:p w14:paraId="715C098A" w14:textId="25377173" w:rsidR="006D2070" w:rsidRDefault="00EC09DB" w:rsidP="006D2070">
      <w:pPr>
        <w:pStyle w:val="BodyText"/>
        <w:rPr>
          <w:rFonts w:asciiTheme="minorHAnsi" w:eastAsia="Arial" w:hAnsiTheme="minorHAnsi" w:cstheme="minorHAnsi"/>
          <w:color w:val="163141"/>
          <w:lang w:val="en-GB" w:eastAsia="zh-CN" w:bidi="hi-IN"/>
        </w:rPr>
      </w:pPr>
      <w:r>
        <w:rPr>
          <w:rFonts w:asciiTheme="minorHAnsi" w:eastAsia="Arial" w:hAnsiTheme="minorHAnsi" w:cstheme="minorHAnsi" w:ascii="Arial" w:hAnsi="Arial"/>
          <w:color w:val="163141"/>
          <w:lang w:val="en-GB" w:eastAsia="zh-CN" w:bidi="hi-IN"/>
        </w:rPr>
        <w:t xml:space="preserve">MI </w:t>
      </w:r>
      <w:r w:rsidR="006D2070" w:rsidRPr="006D2070">
        <w:rPr>
          <w:rFonts w:asciiTheme="minorHAnsi" w:eastAsia="Arial" w:hAnsiTheme="minorHAnsi" w:cstheme="minorHAnsi" w:ascii="Arial" w:hAnsi="Arial"/>
          <w:color w:val="163141"/>
          <w:lang w:val="en-GB" w:eastAsia="zh-CN" w:bidi="hi-IN"/>
        </w:rPr>
        <w:t>is working with suppliers who currently have a carbon reduction plan, those who haven’t we are building awareness and encouraging suppliers to create a CRP</w:t>
      </w:r>
      <w:r w:rsidR="006D2070">
        <w:rPr>
          <w:rFonts w:asciiTheme="minorHAnsi" w:eastAsia="Arial" w:hAnsiTheme="minorHAnsi" w:cstheme="minorHAnsi" w:ascii="Arial" w:hAnsi="Arial"/>
          <w:color w:val="163141"/>
          <w:lang w:val="en-GB" w:eastAsia="zh-CN" w:bidi="hi-IN"/>
        </w:rPr>
        <w:t>.</w:t>
      </w:r>
    </w:p>
    <w:p w14:paraId="29585503" w14:textId="77777777" w:rsidR="006D2070" w:rsidRPr="006D2070" w:rsidRDefault="006D2070" w:rsidP="006D2070">
      <w:pPr>
        <w:pStyle w:val="BodyText"/>
        <w:rPr>
          <w:rFonts w:asciiTheme="minorHAnsi" w:eastAsia="Arial" w:hAnsiTheme="minorHAnsi" w:cstheme="minorHAnsi"/>
          <w:color w:val="163141"/>
          <w:lang w:val="en-GB" w:eastAsia="zh-CN" w:bidi="hi-IN"/>
        </w:rPr>
      </w:pPr>
    </w:p>
    <w:p w14:paraId="2D7840A2" w14:textId="5B07FECD" w:rsidR="000678F9" w:rsidRDefault="00EC09DB" w:rsidP="006D2070">
      <w:pPr>
        <w:pStyle w:val="BodyText"/>
        <w:rPr>
          <w:rFonts w:asciiTheme="minorHAnsi" w:eastAsia="Arial" w:hAnsiTheme="minorHAnsi" w:cstheme="minorHAnsi"/>
          <w:color w:val="163141"/>
          <w:lang w:val="en-GB" w:eastAsia="zh-CN" w:bidi="hi-IN"/>
        </w:rPr>
      </w:pPr>
      <w:r>
        <w:rPr>
          <w:rFonts w:asciiTheme="minorHAnsi" w:eastAsia="Arial" w:hAnsiTheme="minorHAnsi" w:cstheme="minorHAnsi" w:ascii="Arial" w:hAnsi="Arial"/>
          <w:color w:val="163141"/>
          <w:lang w:val="en-GB" w:eastAsia="zh-CN" w:bidi="hi-IN"/>
        </w:rPr>
        <w:t xml:space="preserve">MI </w:t>
      </w:r>
      <w:r w:rsidR="006D2070" w:rsidRPr="006D2070">
        <w:rPr>
          <w:rFonts w:asciiTheme="minorHAnsi" w:eastAsia="Arial" w:hAnsiTheme="minorHAnsi" w:cstheme="minorHAnsi" w:ascii="Arial" w:hAnsi="Arial"/>
          <w:color w:val="163141"/>
          <w:lang w:val="en-GB" w:eastAsia="zh-CN" w:bidi="hi-IN"/>
        </w:rPr>
        <w:t>is running to plant a tree incentive for every five learners onboarded for apprenticeships</w:t>
      </w:r>
      <w:r w:rsidR="006D2070">
        <w:rPr>
          <w:rFonts w:asciiTheme="minorHAnsi" w:eastAsia="Arial" w:hAnsiTheme="minorHAnsi" w:cstheme="minorHAnsi" w:ascii="Arial" w:hAnsi="Arial"/>
          <w:color w:val="163141"/>
          <w:lang w:val="en-GB" w:eastAsia="zh-CN" w:bidi="hi-IN"/>
        </w:rPr>
        <w:t>.</w:t>
      </w:r>
    </w:p>
    <w:p w14:paraId="0EAD90BD" w14:textId="77777777" w:rsidR="006D2070" w:rsidRDefault="006D2070" w:rsidP="006D2070">
      <w:pPr>
        <w:pStyle w:val="BodyText"/>
        <w:rPr>
          <w:rFonts w:asciiTheme="minorHAnsi" w:eastAsia="Arial" w:hAnsiTheme="minorHAnsi" w:cstheme="minorHAnsi"/>
          <w:color w:val="163141"/>
          <w:lang w:val="en-GB" w:eastAsia="zh-CN" w:bidi="hi-IN"/>
        </w:rPr>
      </w:pPr>
    </w:p>
    <w:p w14:paraId="552500F4"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7F514608"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39330469"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3F02F942"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4359DC99"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263AE9E8" w14:textId="77777777" w:rsidR="006D2070" w:rsidRDefault="006D2070" w:rsidP="006D2070">
      <w:pPr>
        <w:pStyle w:val="BodyText"/>
        <w:rPr>
          <w:rFonts w:asciiTheme="minorHAnsi" w:eastAsia="Arial" w:hAnsiTheme="minorHAnsi" w:cstheme="minorHAnsi"/>
          <w:b/>
          <w:bCs/>
          <w:color w:val="163141"/>
          <w:sz w:val="28"/>
          <w:szCs w:val="28"/>
          <w:lang w:val="en-GB" w:eastAsia="zh-CN" w:bidi="hi-IN"/>
        </w:rPr>
      </w:pPr>
    </w:p>
    <w:p w14:paraId="327B6795" w14:textId="6970C4CD" w:rsidR="006D2070" w:rsidRPr="006D2070" w:rsidRDefault="006D2070" w:rsidP="006D2070">
      <w:pPr>
        <w:pStyle w:val="BodyText"/>
        <w:rPr>
          <w:rFonts w:asciiTheme="minorHAnsi" w:eastAsia="Arial" w:hAnsiTheme="minorHAnsi" w:cstheme="minorHAnsi"/>
          <w:b/>
          <w:bCs/>
          <w:color w:val="163141"/>
          <w:sz w:val="28"/>
          <w:szCs w:val="28"/>
          <w:lang w:val="en-GB" w:eastAsia="zh-CN" w:bidi="hi-IN"/>
        </w:rPr>
      </w:pPr>
      <w:r w:rsidRPr="006D2070">
        <w:rPr>
          <w:rFonts w:asciiTheme="minorHAnsi" w:eastAsia="Arial" w:hAnsiTheme="minorHAnsi" w:cstheme="minorHAnsi" w:ascii="Arial" w:hAnsi="Arial"/>
          <w:b/>
          <w:bCs/>
          <w:color w:val="163141"/>
          <w:sz w:val="28"/>
          <w:szCs w:val="28"/>
          <w:lang w:val="en-GB" w:eastAsia="zh-CN" w:bidi="hi-IN"/>
        </w:rPr>
        <w:t>Declaration and Sign Off</w:t>
      </w:r>
    </w:p>
    <w:p w14:paraId="2A6A8344" w14:textId="43418483" w:rsidR="006D2070" w:rsidRDefault="006D2070" w:rsidP="006D2070">
      <w:pPr>
        <w:pStyle w:val="BodyText"/>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This Carbon Reduction Plan has been completed in accordance with PPN 06/21 and associated guidance and reporting standard for Carbon Reduction Plans.</w:t>
      </w:r>
    </w:p>
    <w:p w14:paraId="28283711" w14:textId="77777777" w:rsidR="006D2070" w:rsidRDefault="006D2070" w:rsidP="006D2070">
      <w:pPr>
        <w:pStyle w:val="BodyText"/>
        <w:rPr>
          <w:rFonts w:asciiTheme="minorHAnsi" w:eastAsia="Arial" w:hAnsiTheme="minorHAnsi" w:cstheme="minorHAnsi"/>
          <w:color w:val="163141"/>
          <w:lang w:val="en-GB" w:eastAsia="zh-CN" w:bidi="hi-IN"/>
        </w:rPr>
      </w:pPr>
    </w:p>
    <w:p w14:paraId="1950E2BF" w14:textId="77777777" w:rsidR="006D2070" w:rsidRPr="00CF7ABE" w:rsidRDefault="006D2070" w:rsidP="006D2070">
      <w:pPr>
        <w:pStyle w:val="Standard"/>
        <w:spacing w:after="300" w:line="247" w:lineRule="auto"/>
        <w:rPr>
          <w:rFonts w:asciiTheme="minorHAnsi" w:hAnsiTheme="minorHAnsi" w:cstheme="minorHAnsi"/>
          <w:color w:val="163141"/>
        </w:rPr>
      </w:pPr>
      <w:r w:rsidRPr="00CF7ABE">
        <w:rPr>
          <w:rFonts w:asciiTheme="minorHAnsi" w:hAnsiTheme="minorHAnsi" w:cstheme="minorHAnsi" w:ascii="Arial" w:hAnsi="Arial"/>
          <w:color w:val="163141"/>
        </w:rPr>
        <w:t>Emissions have been reported and recorded in accordance with the published reporting standard for Carbon Reduction Plans and the GHG Reporting Protocol corporate standard</w:t>
      </w:r>
      <w:r w:rsidRPr="00CF7ABE">
        <w:rPr>
          <w:rStyle w:val="FootnoteReference"/>
          <w:rFonts w:asciiTheme="minorHAnsi" w:hAnsiTheme="minorHAnsi" w:cstheme="minorHAnsi" w:ascii="Arial" w:hAnsi="Arial"/>
          <w:color w:val="163141"/>
        </w:rPr>
        <w:footnoteReference w:id="1"/>
      </w:r>
      <w:r w:rsidRPr="00CF7ABE">
        <w:rPr>
          <w:rFonts w:asciiTheme="minorHAnsi" w:hAnsiTheme="minorHAnsi" w:cstheme="minorHAnsi" w:ascii="Arial" w:hAnsi="Arial"/>
          <w:color w:val="163141"/>
        </w:rPr>
        <w:t xml:space="preserve"> and uses the appropriate </w:t>
      </w:r>
      <w:hyperlink r:id="rId11" w:history="1">
        <w:r w:rsidRPr="00CF7ABE">
          <w:rPr>
            <w:rFonts w:asciiTheme="minorHAnsi" w:hAnsiTheme="minorHAnsi" w:cstheme="minorHAnsi"/>
            <w:color w:val="163141"/>
          </w:rPr>
          <w:t>Government emission conversion factors for greenhouse gas company reporting</w:t>
        </w:r>
      </w:hyperlink>
      <w:r w:rsidRPr="00CF7ABE">
        <w:rPr>
          <w:rStyle w:val="FootnoteReference"/>
          <w:rFonts w:asciiTheme="minorHAnsi" w:hAnsiTheme="minorHAnsi" w:cstheme="minorHAnsi" w:ascii="Arial" w:hAnsi="Arial"/>
          <w:color w:val="163141"/>
        </w:rPr>
        <w:footnoteReference w:id="2"/>
      </w:r>
      <w:r w:rsidRPr="00CF7ABE">
        <w:rPr>
          <w:rFonts w:asciiTheme="minorHAnsi" w:hAnsiTheme="minorHAnsi" w:cstheme="minorHAnsi" w:ascii="Arial" w:hAnsi="Arial"/>
          <w:color w:val="163141"/>
        </w:rPr>
        <w:t>.</w:t>
      </w:r>
    </w:p>
    <w:p w14:paraId="4F177C4C" w14:textId="77777777" w:rsidR="006D2070" w:rsidRPr="00CF7ABE" w:rsidRDefault="006D2070" w:rsidP="006D2070">
      <w:pPr>
        <w:pStyle w:val="Standard"/>
        <w:spacing w:after="300" w:line="247" w:lineRule="auto"/>
        <w:rPr>
          <w:rFonts w:asciiTheme="minorHAnsi" w:hAnsiTheme="minorHAnsi" w:cstheme="minorHAnsi"/>
          <w:color w:val="163141"/>
        </w:rPr>
      </w:pPr>
      <w:r w:rsidRPr="00CF7ABE">
        <w:rPr>
          <w:rFonts w:asciiTheme="minorHAnsi" w:hAnsiTheme="minorHAnsi" w:cstheme="minorHAnsi" w:ascii="Arial" w:hAnsi="Arial"/>
          <w:color w:val="163141"/>
        </w:rPr>
        <w:t xml:space="preserve">Scope 1 and Scope 2 emissions have been reported in accordance with </w:t>
      </w:r>
      <w:proofErr w:type="spellStart"/>
      <w:r w:rsidRPr="00CF7ABE">
        <w:rPr>
          <w:rFonts w:asciiTheme="minorHAnsi" w:hAnsiTheme="minorHAnsi" w:cstheme="minorHAnsi" w:ascii="Arial" w:hAnsi="Arial"/>
          <w:color w:val="163141"/>
        </w:rPr>
        <w:t>SECR</w:t>
      </w:r>
      <w:proofErr w:type="spellEnd"/>
      <w:r w:rsidRPr="00CF7ABE">
        <w:rPr>
          <w:rFonts w:asciiTheme="minorHAnsi" w:hAnsiTheme="minorHAnsi" w:cstheme="minorHAnsi" w:ascii="Arial" w:hAnsi="Arial"/>
          <w:color w:val="163141"/>
        </w:rPr>
        <w:t xml:space="preserve"> requirements, and the required subset of Scope 3 emissions have been reported in accordance with the published reporting standard for Carbon Reduction Plans and the Corporate Value Chain (Scope 3) Standard</w:t>
      </w:r>
      <w:r w:rsidRPr="00CF7ABE">
        <w:rPr>
          <w:rStyle w:val="FootnoteReference"/>
          <w:rFonts w:asciiTheme="minorHAnsi" w:hAnsiTheme="minorHAnsi" w:cstheme="minorHAnsi" w:ascii="Arial" w:hAnsi="Arial"/>
          <w:color w:val="163141"/>
        </w:rPr>
        <w:footnoteReference w:id="3"/>
      </w:r>
      <w:r w:rsidRPr="00CF7ABE">
        <w:rPr>
          <w:rFonts w:asciiTheme="minorHAnsi" w:hAnsiTheme="minorHAnsi" w:cstheme="minorHAnsi" w:ascii="Arial" w:hAnsi="Arial"/>
          <w:color w:val="163141"/>
        </w:rPr>
        <w:t>.</w:t>
      </w:r>
    </w:p>
    <w:p w14:paraId="53085151" w14:textId="77777777" w:rsidR="006D2070" w:rsidRPr="00CF7ABE" w:rsidRDefault="006D2070" w:rsidP="006D2070">
      <w:pPr>
        <w:pStyle w:val="Standard"/>
        <w:spacing w:after="300" w:line="247" w:lineRule="auto"/>
        <w:rPr>
          <w:rFonts w:asciiTheme="minorHAnsi" w:hAnsiTheme="minorHAnsi" w:cstheme="minorHAnsi"/>
          <w:color w:val="163141"/>
        </w:rPr>
      </w:pPr>
      <w:r w:rsidRPr="00CF7ABE">
        <w:rPr>
          <w:rFonts w:asciiTheme="minorHAnsi" w:hAnsiTheme="minorHAnsi" w:cstheme="minorHAnsi" w:ascii="Arial" w:hAnsi="Arial"/>
          <w:color w:val="163141"/>
        </w:rPr>
        <w:t>This Carbon Reduction Plan has been reviewed and signed off by the board of directors (or equivalent management body).</w:t>
      </w:r>
    </w:p>
    <w:p w14:paraId="012464E0" w14:textId="77777777" w:rsidR="006D2070" w:rsidRPr="00CF7ABE" w:rsidRDefault="006D2070" w:rsidP="006D2070">
      <w:pPr>
        <w:pStyle w:val="Heading4"/>
        <w:spacing w:after="300" w:line="247" w:lineRule="auto"/>
        <w:rPr>
          <w:rFonts w:asciiTheme="minorHAnsi" w:hAnsiTheme="minorHAnsi" w:cstheme="minorHAnsi"/>
          <w:color w:val="163141"/>
        </w:rPr>
      </w:pPr>
      <w:bookmarkStart w:id="2" w:name="_heading=h.2p2csry"/>
      <w:bookmarkEnd w:id="2"/>
      <w:r w:rsidRPr="00CF7ABE">
        <w:rPr>
          <w:rFonts w:asciiTheme="minorHAnsi" w:hAnsiTheme="minorHAnsi" w:cstheme="minorHAnsi" w:ascii="Arial" w:hAnsi="Arial"/>
          <w:color w:val="163141"/>
        </w:rPr>
        <w:t>Signed on behalf of the Supplier:</w:t>
      </w:r>
    </w:p>
    <w:p w14:paraId="4B409B76" w14:textId="77777777" w:rsidR="00F74749" w:rsidRPr="006D2070" w:rsidRDefault="00B30427">
      <w:pPr>
        <w:pStyle w:val="Heading1"/>
        <w:spacing w:before="35"/>
        <w:rPr>
          <w:rFonts w:asciiTheme="minorHAnsi" w:eastAsia="Arial" w:hAnsiTheme="minorHAnsi" w:cstheme="minorHAnsi"/>
          <w:b/>
          <w:bCs/>
          <w:color w:val="163141"/>
          <w:sz w:val="28"/>
          <w:szCs w:val="28"/>
          <w:lang w:val="en-GB" w:eastAsia="zh-CN" w:bidi="hi-IN"/>
        </w:rPr>
      </w:pPr>
      <w:r w:rsidRPr="006D2070">
        <w:rPr>
          <w:rFonts w:asciiTheme="minorHAnsi" w:eastAsia="Arial" w:hAnsiTheme="minorHAnsi" w:cstheme="minorHAnsi" w:ascii="Arial" w:hAnsi="Arial"/>
          <w:b/>
          <w:bCs/>
          <w:noProof/>
          <w:color w:val="163141"/>
          <w:sz w:val="28"/>
          <w:szCs w:val="28"/>
          <w:lang w:val="en-GB" w:eastAsia="en-GB"/>
        </w:rPr>
        <w:drawing>
          <wp:anchor distT="0" distB="0" distL="0" distR="0" simplePos="0" relativeHeight="251657216" behindDoc="0" locked="0" layoutInCell="1" allowOverlap="1" wp14:anchorId="782DE853" wp14:editId="11BA226C">
            <wp:simplePos x="0" y="0"/>
            <wp:positionH relativeFrom="page">
              <wp:posOffset>962025</wp:posOffset>
            </wp:positionH>
            <wp:positionV relativeFrom="paragraph">
              <wp:posOffset>393700</wp:posOffset>
            </wp:positionV>
            <wp:extent cx="1363345" cy="453390"/>
            <wp:effectExtent l="0" t="0" r="8255" b="381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3345" cy="453390"/>
                    </a:xfrm>
                    <a:prstGeom prst="rect">
                      <a:avLst/>
                    </a:prstGeom>
                  </pic:spPr>
                </pic:pic>
              </a:graphicData>
            </a:graphic>
            <wp14:sizeRelV relativeFrom="margin">
              <wp14:pctHeight>0</wp14:pctHeight>
            </wp14:sizeRelV>
          </wp:anchor>
        </w:drawing>
      </w:r>
      <w:bookmarkStart w:id="3" w:name="_bookmark6"/>
      <w:bookmarkEnd w:id="3"/>
      <w:r w:rsidRPr="006D2070">
        <w:rPr>
          <w:rFonts w:asciiTheme="minorHAnsi" w:eastAsia="Arial" w:hAnsiTheme="minorHAnsi" w:cstheme="minorHAnsi" w:ascii="Arial" w:hAnsi="Arial"/>
          <w:b/>
          <w:bCs/>
          <w:color w:val="163141"/>
          <w:sz w:val="28"/>
          <w:szCs w:val="28"/>
          <w:lang w:val="en-GB" w:eastAsia="zh-CN" w:bidi="hi-IN"/>
        </w:rPr>
        <w:t>Signed</w:t>
      </w:r>
    </w:p>
    <w:p w14:paraId="40D124A3" w14:textId="72F2ECB8" w:rsidR="006D2070" w:rsidRPr="006D2070" w:rsidRDefault="006D2070" w:rsidP="006D2070">
      <w:pPr>
        <w:pStyle w:val="BodyText"/>
        <w:spacing w:before="206" w:line="400" w:lineRule="auto"/>
        <w:ind w:left="100" w:right="7211"/>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Karen Hyde</w:t>
      </w:r>
    </w:p>
    <w:tbl>
      <w:tblPr>
        <w:tblpPr w:leftFromText="180" w:rightFromText="180" w:vertAnchor="text" w:horzAnchor="margin" w:tblpY="1491"/>
        <w:tblW w:w="0" w:type="auto"/>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CellMar>
          <w:left w:w="0" w:type="dxa"/>
          <w:right w:w="0" w:type="dxa"/>
        </w:tblCellMar>
        <w:tblLook w:val="01E0" w:firstRow="1" w:lastRow="1" w:firstColumn="1" w:lastColumn="1" w:noHBand="0" w:noVBand="0"/>
      </w:tblPr>
      <w:tblGrid>
        <w:gridCol w:w="2263"/>
        <w:gridCol w:w="1424"/>
        <w:gridCol w:w="2547"/>
      </w:tblGrid>
      <w:tr w:rsidR="006D2070" w14:paraId="5F627A86" w14:textId="77777777" w:rsidTr="006D2070">
        <w:trPr>
          <w:trHeight w:val="556"/>
          <w:tblHeader w:val="true"/>
        </w:trPr>
        <w:tc>
          <w:tcPr>
            <w:tcW w:w="2263" w:type="dxa"/>
            <w:tcBorders>
              <w:top w:val="nil"/>
              <w:bottom w:val="nil"/>
              <w:right w:val="nil"/>
            </w:tcBorders>
            <w:shd w:val="clear" w:color="auto" w:fill="4471C4"/>
          </w:tcPr>
          <w:p w14:paraId="54AFB486" w14:textId="77777777" w:rsidR="006D2070" w:rsidRDefault="006D2070" w:rsidP="006D2070">
            <w:pPr>
              <w:pStyle w:val="TableParagraph"/>
              <w:spacing w:before="9" w:line="240" w:lineRule="auto"/>
              <w:rPr>
                <w:b/>
              </w:rPr>
            </w:pPr>
            <w:r>
              <w:rPr>
                <w:b/>
                <w:color w:val="FFFFFF"/>
              </w:rPr>
              <w:t>Policy</w:t>
            </w:r>
            <w:r>
              <w:rPr>
                <w:b/>
                <w:color w:val="FFFFFF"/>
                <w:spacing w:val="-8"/>
              </w:rPr>
              <w:t xml:space="preserve"> </w:t>
            </w:r>
            <w:r>
              <w:rPr>
                <w:b/>
                <w:color w:val="FFFFFF"/>
                <w:spacing w:val="-4"/>
              </w:rPr>
              <w:t>Title</w:t>
            </w:r>
          </w:p>
        </w:tc>
        <w:tc>
          <w:tcPr>
            <w:tcW w:w="3971" w:type="dxa"/>
            <w:gridSpan w:val="2"/>
            <w:tcBorders>
              <w:top w:val="nil"/>
              <w:left w:val="nil"/>
              <w:bottom w:val="nil"/>
            </w:tcBorders>
            <w:shd w:val="clear" w:color="auto" w:fill="4471C4"/>
          </w:tcPr>
          <w:p w14:paraId="73AD6E04" w14:textId="77777777" w:rsidR="006D2070" w:rsidRDefault="006D2070" w:rsidP="006D2070">
            <w:pPr>
              <w:pStyle w:val="TableParagraph"/>
              <w:spacing w:line="270" w:lineRule="atLeast"/>
              <w:ind w:left="113" w:right="15"/>
              <w:rPr>
                <w:b/>
              </w:rPr>
            </w:pPr>
            <w:r>
              <w:rPr>
                <w:b/>
                <w:color w:val="FFFFFF"/>
              </w:rPr>
              <w:t>Continual</w:t>
            </w:r>
            <w:r>
              <w:rPr>
                <w:b/>
                <w:color w:val="FFFFFF"/>
                <w:spacing w:val="-13"/>
              </w:rPr>
              <w:t xml:space="preserve"> </w:t>
            </w:r>
            <w:r>
              <w:rPr>
                <w:b/>
                <w:color w:val="FFFFFF"/>
              </w:rPr>
              <w:t>Professional</w:t>
            </w:r>
            <w:r>
              <w:rPr>
                <w:b/>
                <w:color w:val="FFFFFF"/>
                <w:spacing w:val="-12"/>
              </w:rPr>
              <w:t xml:space="preserve"> </w:t>
            </w:r>
            <w:r>
              <w:rPr>
                <w:b/>
                <w:color w:val="FFFFFF"/>
              </w:rPr>
              <w:t>Development Policy and Procedure</w:t>
            </w:r>
          </w:p>
        </w:tc>
      </w:tr>
      <w:tr w:rsidR="006D2070" w14:paraId="47035A98" w14:textId="77777777" w:rsidTr="006D2070">
        <w:trPr>
          <w:trHeight w:val="268"/>
        </w:trPr>
        <w:tc>
          <w:tcPr>
            <w:tcW w:w="2263" w:type="dxa"/>
            <w:tcBorders>
              <w:top w:val="nil"/>
              <w:left w:val="single" w:sz="4" w:space="0" w:color="8EAADB"/>
              <w:bottom w:val="single" w:sz="4" w:space="0" w:color="8EAADB"/>
              <w:right w:val="single" w:sz="4" w:space="0" w:color="8EAADB"/>
            </w:tcBorders>
            <w:shd w:val="clear" w:color="auto" w:fill="D9E1F3"/>
          </w:tcPr>
          <w:p w14:paraId="6003563F" w14:textId="77777777" w:rsidR="006D2070" w:rsidRDefault="006D2070" w:rsidP="006D2070">
            <w:pPr>
              <w:pStyle w:val="TableParagraph"/>
              <w:spacing w:line="249" w:lineRule="exact"/>
              <w:rPr>
                <w:b/>
              </w:rPr>
            </w:pPr>
            <w:r>
              <w:rPr>
                <w:b/>
              </w:rPr>
              <w:t>Policy</w:t>
            </w:r>
            <w:r>
              <w:rPr>
                <w:b/>
                <w:spacing w:val="-7"/>
              </w:rPr>
              <w:t xml:space="preserve"> </w:t>
            </w:r>
            <w:r>
              <w:rPr>
                <w:b/>
              </w:rPr>
              <w:t>version</w:t>
            </w:r>
            <w:r>
              <w:rPr>
                <w:b/>
                <w:spacing w:val="-5"/>
              </w:rPr>
              <w:t xml:space="preserve"> </w:t>
            </w:r>
            <w:r>
              <w:rPr>
                <w:b/>
                <w:spacing w:val="-2"/>
              </w:rPr>
              <w:t>number</w:t>
            </w:r>
          </w:p>
        </w:tc>
        <w:tc>
          <w:tcPr>
            <w:tcW w:w="3971" w:type="dxa"/>
            <w:gridSpan w:val="2"/>
            <w:tcBorders>
              <w:top w:val="nil"/>
              <w:left w:val="single" w:sz="4" w:space="0" w:color="8EAADB"/>
              <w:bottom w:val="single" w:sz="4" w:space="0" w:color="8EAADB"/>
              <w:right w:val="single" w:sz="4" w:space="0" w:color="8EAADB"/>
            </w:tcBorders>
            <w:shd w:val="clear" w:color="auto" w:fill="D9E1F3"/>
          </w:tcPr>
          <w:p w14:paraId="7B109A7B" w14:textId="60365888" w:rsidR="006D2070" w:rsidRDefault="00EC09DB" w:rsidP="006D2070">
            <w:pPr>
              <w:pStyle w:val="TableParagraph"/>
              <w:spacing w:line="249" w:lineRule="exact"/>
              <w:ind w:left="108"/>
            </w:pPr>
            <w:r>
              <w:rPr>
                <w:spacing w:val="-2"/>
              </w:rPr>
              <w:t>MIET</w:t>
            </w:r>
            <w:r w:rsidR="006D2070">
              <w:rPr>
                <w:spacing w:val="-2"/>
              </w:rPr>
              <w:t>-</w:t>
            </w:r>
            <w:r w:rsidR="006D2070">
              <w:rPr>
                <w:spacing w:val="-5"/>
              </w:rPr>
              <w:t>162</w:t>
            </w:r>
          </w:p>
        </w:tc>
      </w:tr>
      <w:tr w:rsidR="006D2070" w14:paraId="354490E5" w14:textId="77777777" w:rsidTr="006D2070">
        <w:trPr>
          <w:trHeight w:val="268"/>
        </w:trPr>
        <w:tc>
          <w:tcPr>
            <w:tcW w:w="2263" w:type="dxa"/>
            <w:tcBorders>
              <w:top w:val="single" w:sz="4" w:space="0" w:color="8EAADB"/>
              <w:left w:val="single" w:sz="4" w:space="0" w:color="8EAADB"/>
              <w:bottom w:val="single" w:sz="4" w:space="0" w:color="8EAADB"/>
              <w:right w:val="single" w:sz="4" w:space="0" w:color="8EAADB"/>
            </w:tcBorders>
          </w:tcPr>
          <w:p w14:paraId="66B74113" w14:textId="77777777" w:rsidR="006D2070" w:rsidRDefault="006D2070" w:rsidP="006D2070">
            <w:pPr>
              <w:pStyle w:val="TableParagraph"/>
              <w:rPr>
                <w:b/>
              </w:rPr>
            </w:pPr>
            <w:r>
              <w:rPr>
                <w:b/>
              </w:rPr>
              <w:t>Latest</w:t>
            </w:r>
            <w:r>
              <w:rPr>
                <w:b/>
                <w:spacing w:val="-7"/>
              </w:rPr>
              <w:t xml:space="preserve"> </w:t>
            </w:r>
            <w:r>
              <w:rPr>
                <w:b/>
              </w:rPr>
              <w:t>version</w:t>
            </w:r>
            <w:r>
              <w:rPr>
                <w:b/>
                <w:spacing w:val="-4"/>
              </w:rPr>
              <w:t xml:space="preserve"> date</w:t>
            </w:r>
          </w:p>
        </w:tc>
        <w:tc>
          <w:tcPr>
            <w:tcW w:w="3971" w:type="dxa"/>
            <w:gridSpan w:val="2"/>
            <w:tcBorders>
              <w:top w:val="single" w:sz="4" w:space="0" w:color="8EAADB"/>
              <w:left w:val="single" w:sz="4" w:space="0" w:color="8EAADB"/>
              <w:bottom w:val="single" w:sz="4" w:space="0" w:color="8EAADB"/>
              <w:right w:val="single" w:sz="4" w:space="0" w:color="8EAADB"/>
            </w:tcBorders>
          </w:tcPr>
          <w:p>
            <w:r>
              <w:t>04/09/2026</w:t>
            </w:r>
          </w:p>
        </w:tc>
      </w:tr>
      <w:tr w:rsidR="006D2070" w14:paraId="79662458" w14:textId="77777777" w:rsidTr="006D2070">
        <w:trPr>
          <w:trHeight w:val="268"/>
        </w:trPr>
        <w:tc>
          <w:tcPr>
            <w:tcW w:w="2263" w:type="dxa"/>
            <w:tcBorders>
              <w:top w:val="single" w:sz="4" w:space="0" w:color="8EAADB"/>
              <w:left w:val="single" w:sz="4" w:space="0" w:color="8EAADB"/>
              <w:bottom w:val="single" w:sz="4" w:space="0" w:color="8EAADB"/>
              <w:right w:val="single" w:sz="4" w:space="0" w:color="8EAADB"/>
            </w:tcBorders>
            <w:shd w:val="clear" w:color="auto" w:fill="D9E1F3"/>
          </w:tcPr>
          <w:p w14:paraId="2277623B" w14:textId="77777777" w:rsidR="006D2070" w:rsidRDefault="006D2070" w:rsidP="006D2070">
            <w:pPr>
              <w:pStyle w:val="TableParagraph"/>
              <w:rPr>
                <w:b/>
              </w:rPr>
            </w:pPr>
            <w:r>
              <w:rPr>
                <w:b/>
              </w:rPr>
              <w:t>New</w:t>
            </w:r>
            <w:r>
              <w:rPr>
                <w:b/>
                <w:spacing w:val="-6"/>
              </w:rPr>
              <w:t xml:space="preserve"> </w:t>
            </w:r>
            <w:r>
              <w:rPr>
                <w:b/>
              </w:rPr>
              <w:t>review</w:t>
            </w:r>
            <w:r>
              <w:rPr>
                <w:b/>
                <w:spacing w:val="-4"/>
              </w:rPr>
              <w:t xml:space="preserve"> date</w:t>
            </w:r>
          </w:p>
        </w:tc>
        <w:tc>
          <w:tcPr>
            <w:tcW w:w="3971" w:type="dxa"/>
            <w:gridSpan w:val="2"/>
            <w:tcBorders>
              <w:top w:val="single" w:sz="4" w:space="0" w:color="8EAADB"/>
              <w:left w:val="single" w:sz="4" w:space="0" w:color="8EAADB"/>
              <w:bottom w:val="single" w:sz="4" w:space="0" w:color="8EAADB"/>
              <w:right w:val="single" w:sz="4" w:space="0" w:color="8EAADB"/>
            </w:tcBorders>
            <w:shd w:val="clear" w:color="auto" w:fill="D9E1F3"/>
          </w:tcPr>
          <w:p>
            <w:r>
              <w:t>September 2027</w:t>
            </w:r>
          </w:p>
        </w:tc>
      </w:tr>
      <w:tr w:rsidR="006D2070" w14:paraId="0F8D1941" w14:textId="77777777" w:rsidTr="006D2070">
        <w:trPr>
          <w:trHeight w:val="268"/>
        </w:trPr>
        <w:tc>
          <w:tcPr>
            <w:tcW w:w="2263" w:type="dxa"/>
            <w:tcBorders>
              <w:top w:val="single" w:sz="4" w:space="0" w:color="8EAADB"/>
              <w:left w:val="single" w:sz="4" w:space="0" w:color="8EAADB"/>
              <w:bottom w:val="single" w:sz="4" w:space="0" w:color="8EAADB"/>
              <w:right w:val="single" w:sz="4" w:space="0" w:color="8EAADB"/>
            </w:tcBorders>
          </w:tcPr>
          <w:p w14:paraId="5E8D2FA4" w14:textId="77777777" w:rsidR="006D2070" w:rsidRDefault="006D2070" w:rsidP="006D2070">
            <w:pPr>
              <w:pStyle w:val="TableParagraph"/>
              <w:rPr>
                <w:b/>
              </w:rPr>
            </w:pPr>
            <w:r>
              <w:rPr>
                <w:b/>
                <w:spacing w:val="-2"/>
              </w:rPr>
              <w:t>Owner</w:t>
            </w:r>
          </w:p>
        </w:tc>
        <w:tc>
          <w:tcPr>
            <w:tcW w:w="3971" w:type="dxa"/>
            <w:gridSpan w:val="2"/>
            <w:tcBorders>
              <w:top w:val="single" w:sz="4" w:space="0" w:color="8EAADB"/>
              <w:left w:val="single" w:sz="4" w:space="0" w:color="8EAADB"/>
              <w:bottom w:val="single" w:sz="4" w:space="0" w:color="8EAADB"/>
              <w:right w:val="single" w:sz="4" w:space="0" w:color="8EAADB"/>
            </w:tcBorders>
          </w:tcPr>
          <w:p w14:paraId="6969812A" w14:textId="06B4B0BA" w:rsidR="006D2070" w:rsidRDefault="006D2070" w:rsidP="006D2070">
            <w:pPr>
              <w:pStyle w:val="TableParagraph"/>
              <w:ind w:left="108"/>
            </w:pPr>
            <w:proofErr w:type="spellStart"/>
            <w:r>
              <w:t>SMT</w:t>
            </w:r>
            <w:proofErr w:type="spellEnd"/>
          </w:p>
        </w:tc>
      </w:tr>
      <w:tr w:rsidR="006D2070" w14:paraId="360F0921" w14:textId="77777777" w:rsidTr="006D2070">
        <w:trPr>
          <w:trHeight w:val="268"/>
        </w:trPr>
        <w:tc>
          <w:tcPr>
            <w:tcW w:w="2263" w:type="dxa"/>
            <w:tcBorders>
              <w:top w:val="single" w:sz="4" w:space="0" w:color="8EAADB"/>
              <w:left w:val="single" w:sz="4" w:space="0" w:color="8EAADB"/>
              <w:bottom w:val="single" w:sz="4" w:space="0" w:color="8EAADB"/>
              <w:right w:val="single" w:sz="4" w:space="0" w:color="8EAADB"/>
            </w:tcBorders>
            <w:shd w:val="clear" w:color="auto" w:fill="D9E1F3"/>
          </w:tcPr>
          <w:p w14:paraId="330E82CB" w14:textId="77777777" w:rsidR="006D2070" w:rsidRDefault="006D2070" w:rsidP="006D2070">
            <w:pPr>
              <w:pStyle w:val="TableParagraph"/>
              <w:rPr>
                <w:b/>
              </w:rPr>
            </w:pPr>
            <w:r>
              <w:rPr>
                <w:b/>
              </w:rPr>
              <w:t>Version</w:t>
            </w:r>
            <w:r>
              <w:rPr>
                <w:b/>
                <w:spacing w:val="-7"/>
              </w:rPr>
              <w:t xml:space="preserve"> </w:t>
            </w:r>
            <w:r>
              <w:rPr>
                <w:b/>
                <w:spacing w:val="-2"/>
              </w:rPr>
              <w:t>History</w:t>
            </w:r>
          </w:p>
        </w:tc>
        <w:tc>
          <w:tcPr>
            <w:tcW w:w="1424" w:type="dxa"/>
            <w:tcBorders>
              <w:top w:val="single" w:sz="4" w:space="0" w:color="8EAADB"/>
              <w:left w:val="single" w:sz="4" w:space="0" w:color="8EAADB"/>
              <w:bottom w:val="single" w:sz="4" w:space="0" w:color="8EAADB"/>
              <w:right w:val="single" w:sz="4" w:space="0" w:color="8EAADB"/>
            </w:tcBorders>
            <w:shd w:val="clear" w:color="auto" w:fill="D9E1F3"/>
          </w:tcPr>
          <w:p w14:paraId="4EBC77B8" w14:textId="77777777" w:rsidR="006D2070" w:rsidRDefault="006D2070" w:rsidP="006D2070">
            <w:pPr>
              <w:pStyle w:val="TableParagraph"/>
              <w:ind w:left="108"/>
              <w:rPr>
                <w:b/>
              </w:rPr>
            </w:pPr>
            <w:r>
              <w:rPr>
                <w:b/>
              </w:rPr>
              <w:t>Version</w:t>
            </w:r>
            <w:r>
              <w:rPr>
                <w:b/>
                <w:spacing w:val="-7"/>
              </w:rPr>
              <w:t xml:space="preserve"> </w:t>
            </w:r>
            <w:r>
              <w:rPr>
                <w:b/>
                <w:spacing w:val="-4"/>
              </w:rPr>
              <w:t>date</w:t>
            </w:r>
          </w:p>
        </w:tc>
        <w:tc>
          <w:tcPr>
            <w:tcW w:w="2547" w:type="dxa"/>
            <w:tcBorders>
              <w:top w:val="single" w:sz="4" w:space="0" w:color="8EAADB"/>
              <w:left w:val="single" w:sz="4" w:space="0" w:color="8EAADB"/>
              <w:bottom w:val="single" w:sz="4" w:space="0" w:color="8EAADB"/>
              <w:right w:val="single" w:sz="4" w:space="0" w:color="8EAADB"/>
            </w:tcBorders>
            <w:shd w:val="clear" w:color="auto" w:fill="D9E1F3"/>
          </w:tcPr>
          <w:p w14:paraId="2F499CBF" w14:textId="77777777" w:rsidR="006D2070" w:rsidRDefault="006D2070" w:rsidP="006D2070">
            <w:pPr>
              <w:pStyle w:val="TableParagraph"/>
              <w:rPr>
                <w:b/>
              </w:rPr>
            </w:pPr>
            <w:r>
              <w:rPr>
                <w:b/>
              </w:rPr>
              <w:t>Change</w:t>
            </w:r>
            <w:r>
              <w:rPr>
                <w:b/>
                <w:spacing w:val="-7"/>
              </w:rPr>
              <w:t xml:space="preserve"> </w:t>
            </w:r>
            <w:r>
              <w:rPr>
                <w:b/>
                <w:spacing w:val="-2"/>
              </w:rPr>
              <w:t>summary</w:t>
            </w:r>
          </w:p>
        </w:tc>
      </w:tr>
      <w:tr w:rsidR="006D2070" w14:paraId="59564D6B" w14:textId="77777777" w:rsidTr="006D2070">
        <w:trPr>
          <w:trHeight w:val="269"/>
        </w:trPr>
        <w:tc>
          <w:tcPr>
            <w:tcW w:w="2263" w:type="dxa"/>
            <w:tcBorders>
              <w:top w:val="single" w:sz="4" w:space="0" w:color="8EAADB"/>
              <w:left w:val="single" w:sz="4" w:space="0" w:color="8EAADB"/>
              <w:bottom w:val="single" w:sz="4" w:space="0" w:color="8EAADB"/>
              <w:right w:val="single" w:sz="4" w:space="0" w:color="8EAADB"/>
            </w:tcBorders>
          </w:tcPr>
          <w:p w14:paraId="79DE043C" w14:textId="77777777" w:rsidR="006D2070" w:rsidRDefault="006D2070" w:rsidP="006D2070">
            <w:pPr>
              <w:pStyle w:val="TableParagraph"/>
              <w:spacing w:line="240" w:lineRule="auto"/>
              <w:ind w:left="0"/>
              <w:rPr>
                <w:rFonts w:ascii="Times New Roman"/>
                <w:sz w:val="18"/>
              </w:rPr>
            </w:pPr>
          </w:p>
        </w:tc>
        <w:tc>
          <w:tcPr>
            <w:tcW w:w="1424" w:type="dxa"/>
            <w:tcBorders>
              <w:top w:val="single" w:sz="4" w:space="0" w:color="8EAADB"/>
              <w:left w:val="single" w:sz="4" w:space="0" w:color="8EAADB"/>
              <w:bottom w:val="single" w:sz="4" w:space="0" w:color="8EAADB"/>
              <w:right w:val="single" w:sz="4" w:space="0" w:color="8EAADB"/>
            </w:tcBorders>
          </w:tcPr>
          <w:p w14:paraId="55557C6A" w14:textId="2A11159C" w:rsidR="006D2070" w:rsidRDefault="006D2070" w:rsidP="006D2070">
            <w:pPr>
              <w:pStyle w:val="TableParagraph"/>
              <w:spacing w:line="249" w:lineRule="exact"/>
              <w:ind w:left="108"/>
            </w:pPr>
            <w:r>
              <w:rPr>
                <w:spacing w:val="-2"/>
              </w:rPr>
              <w:t>25/05/2023</w:t>
            </w:r>
          </w:p>
        </w:tc>
        <w:tc>
          <w:tcPr>
            <w:tcW w:w="2547" w:type="dxa"/>
            <w:tcBorders>
              <w:top w:val="single" w:sz="4" w:space="0" w:color="8EAADB"/>
              <w:left w:val="single" w:sz="4" w:space="0" w:color="8EAADB"/>
              <w:bottom w:val="single" w:sz="4" w:space="0" w:color="8EAADB"/>
              <w:right w:val="single" w:sz="4" w:space="0" w:color="8EAADB"/>
            </w:tcBorders>
          </w:tcPr>
          <w:p w14:paraId="4B92C9D8" w14:textId="77777777" w:rsidR="006D2070" w:rsidRDefault="006D2070" w:rsidP="006D2070">
            <w:pPr>
              <w:pStyle w:val="TableParagraph"/>
              <w:spacing w:line="249" w:lineRule="exact"/>
            </w:pPr>
            <w:r>
              <w:t>Document</w:t>
            </w:r>
            <w:r>
              <w:rPr>
                <w:spacing w:val="-5"/>
              </w:rPr>
              <w:t xml:space="preserve"> </w:t>
            </w:r>
            <w:r>
              <w:rPr>
                <w:spacing w:val="-2"/>
              </w:rPr>
              <w:t>creation</w:t>
            </w:r>
          </w:p>
        </w:tc>
      </w:tr>
      <w:tr w:rsidR="006D2070" w14:paraId="0CDC0588" w14:textId="77777777" w:rsidTr="006D2070">
        <w:trPr>
          <w:trHeight w:val="268"/>
        </w:trPr>
        <w:tc>
          <w:tcPr>
            <w:tcW w:w="2263" w:type="dxa"/>
            <w:tcBorders>
              <w:top w:val="single" w:sz="4" w:space="0" w:color="8EAADB"/>
              <w:left w:val="single" w:sz="4" w:space="0" w:color="8EAADB"/>
              <w:bottom w:val="single" w:sz="4" w:space="0" w:color="8EAADB"/>
              <w:right w:val="single" w:sz="4" w:space="0" w:color="8EAADB"/>
            </w:tcBorders>
            <w:shd w:val="clear" w:color="auto" w:fill="D9E1F3"/>
          </w:tcPr>
          <w:p w14:paraId="5EE4D590" w14:textId="77777777" w:rsidR="006D2070" w:rsidRDefault="006D2070" w:rsidP="006D2070">
            <w:pPr>
              <w:pStyle w:val="TableParagraph"/>
              <w:spacing w:line="240" w:lineRule="auto"/>
              <w:ind w:left="0"/>
              <w:rPr>
                <w:rFonts w:ascii="Times New Roman"/>
                <w:sz w:val="18"/>
              </w:rPr>
            </w:pPr>
          </w:p>
        </w:tc>
        <w:tc>
          <w:tcPr>
            <w:tcW w:w="1424" w:type="dxa"/>
            <w:tcBorders>
              <w:top w:val="single" w:sz="4" w:space="0" w:color="8EAADB"/>
              <w:left w:val="single" w:sz="4" w:space="0" w:color="8EAADB"/>
              <w:bottom w:val="single" w:sz="4" w:space="0" w:color="8EAADB"/>
              <w:right w:val="single" w:sz="4" w:space="0" w:color="8EAADB"/>
            </w:tcBorders>
            <w:shd w:val="clear" w:color="auto" w:fill="D9E1F3"/>
          </w:tcPr>
          <w:p w14:paraId="0BE1F166" w14:textId="1D8E3CCC" w:rsidR="006D2070" w:rsidRDefault="00B30427" w:rsidP="006D2070">
            <w:pPr>
              <w:pStyle w:val="TableParagraph"/>
              <w:ind w:left="108"/>
            </w:pPr>
            <w:r>
              <w:t>02/12/2024</w:t>
            </w:r>
          </w:p>
        </w:tc>
        <w:tc>
          <w:tcPr>
            <w:tcW w:w="2547" w:type="dxa"/>
            <w:tcBorders>
              <w:top w:val="single" w:sz="4" w:space="0" w:color="8EAADB"/>
              <w:left w:val="single" w:sz="4" w:space="0" w:color="8EAADB"/>
              <w:bottom w:val="single" w:sz="4" w:space="0" w:color="8EAADB"/>
              <w:right w:val="single" w:sz="4" w:space="0" w:color="8EAADB"/>
            </w:tcBorders>
            <w:shd w:val="clear" w:color="auto" w:fill="D9E1F3"/>
          </w:tcPr>
          <w:p w14:paraId="75F681BC" w14:textId="308F4B56" w:rsidR="006D2070" w:rsidRDefault="00B30427" w:rsidP="006D2070">
            <w:pPr>
              <w:pStyle w:val="TableParagraph"/>
            </w:pPr>
            <w:r>
              <w:t>No changes</w:t>
            </w:r>
          </w:p>
        </w:tc>
      </w:tr>
      <w:tr w:rsidR="006D2070" w14:paraId="3F1C59CA" w14:textId="77777777" w:rsidTr="006D2070">
        <w:trPr>
          <w:trHeight w:val="270"/>
        </w:trPr>
        <w:tc>
          <w:tcPr>
            <w:tcW w:w="2263" w:type="dxa"/>
            <w:tcBorders>
              <w:top w:val="single" w:sz="4" w:space="0" w:color="8EAADB"/>
              <w:left w:val="single" w:sz="4" w:space="0" w:color="8EAADB"/>
              <w:bottom w:val="single" w:sz="4" w:space="0" w:color="8EAADB"/>
              <w:right w:val="single" w:sz="4" w:space="0" w:color="8EAADB"/>
            </w:tcBorders>
          </w:tcPr>
          <w:p w14:paraId="6FCCEC2C" w14:textId="77777777" w:rsidR="006D2070" w:rsidRDefault="006D2070" w:rsidP="006D2070">
            <w:pPr>
              <w:pStyle w:val="TableParagraph"/>
              <w:spacing w:line="240" w:lineRule="auto"/>
              <w:ind w:left="0"/>
              <w:rPr>
                <w:rFonts w:ascii="Times New Roman"/>
                <w:sz w:val="20"/>
              </w:rPr>
            </w:pPr>
          </w:p>
        </w:tc>
        <w:tc>
          <w:tcPr>
            <w:tcW w:w="1424" w:type="dxa"/>
            <w:tcBorders>
              <w:top w:val="single" w:sz="4" w:space="0" w:color="8EAADB"/>
              <w:left w:val="single" w:sz="4" w:space="0" w:color="8EAADB"/>
              <w:bottom w:val="single" w:sz="4" w:space="0" w:color="8EAADB"/>
              <w:right w:val="single" w:sz="4" w:space="0" w:color="8EAADB"/>
            </w:tcBorders>
          </w:tcPr>
          <w:p w14:paraId="66415F84" w14:textId="74AE5A84" w:rsidR="006D2070" w:rsidRDefault="00813283" w:rsidP="006D2070">
            <w:pPr>
              <w:pStyle w:val="TableParagraph"/>
              <w:spacing w:line="249" w:lineRule="exact"/>
              <w:ind w:left="108"/>
              <w:rPr>
                <w:rFonts w:ascii="Times New Roman"/>
                <w:sz w:val="20"/>
              </w:rPr>
            </w:pPr>
            <w:r>
              <w:rPr>
                <w:rFonts w:ascii="Times New Roman"/>
                <w:sz w:val="20"/>
              </w:rPr>
              <w:t>13/03/2025</w:t>
            </w:r>
          </w:p>
          <w:p w14:paraId="238D55E9" w14:textId="25FDBEB9" w:rsidR="00813283" w:rsidRDefault="00813283" w:rsidP="006D2070">
            <w:pPr>
              <w:pStyle w:val="TableParagraph"/>
              <w:spacing w:line="249" w:lineRule="exact"/>
              <w:ind w:left="108"/>
              <w:rPr>
                <w:rFonts w:ascii="Times New Roman"/>
                <w:sz w:val="20"/>
              </w:rPr>
            </w:pPr>
          </w:p>
        </w:tc>
        <w:tc>
          <w:tcPr>
            <w:tcW w:w="2547" w:type="dxa"/>
            <w:tcBorders>
              <w:top w:val="single" w:sz="4" w:space="0" w:color="8EAADB"/>
              <w:left w:val="single" w:sz="4" w:space="0" w:color="8EAADB"/>
              <w:bottom w:val="single" w:sz="4" w:space="0" w:color="8EAADB"/>
              <w:right w:val="single" w:sz="4" w:space="0" w:color="8EAADB"/>
            </w:tcBorders>
          </w:tcPr>
          <w:p w14:paraId="0025A44A" w14:textId="1862E9CC" w:rsidR="006D2070" w:rsidRDefault="006C1E53" w:rsidP="006D2070">
            <w:pPr>
              <w:pStyle w:val="TableParagraph"/>
              <w:spacing w:line="240" w:lineRule="auto"/>
              <w:ind w:left="0"/>
              <w:rPr>
                <w:rFonts w:ascii="Times New Roman"/>
                <w:sz w:val="20"/>
              </w:rPr>
            </w:pPr>
            <w:r>
              <w:rPr>
                <w:szCs w:val="20"/>
              </w:rPr>
              <w:t>Updated to reflect branding change</w:t>
            </w:r>
          </w:p>
        </w:tc>
      </w:tr>
    </w:tbl>
    <w:p w14:paraId="0A3FBE34" w14:textId="77777777" w:rsidR="00F74749" w:rsidRDefault="006D2070" w:rsidP="006D2070">
      <w:pPr>
        <w:pStyle w:val="BodyText"/>
        <w:spacing w:before="206" w:line="400" w:lineRule="auto"/>
        <w:ind w:left="100" w:right="7211"/>
        <w:rPr>
          <w:rFonts w:asciiTheme="minorHAnsi" w:eastAsia="Arial" w:hAnsiTheme="minorHAnsi" w:cstheme="minorHAnsi"/>
          <w:color w:val="163141"/>
          <w:lang w:val="en-GB" w:eastAsia="zh-CN" w:bidi="hi-IN"/>
        </w:rPr>
      </w:pPr>
      <w:r w:rsidRPr="006D2070">
        <w:rPr>
          <w:rFonts w:asciiTheme="minorHAnsi" w:eastAsia="Arial" w:hAnsiTheme="minorHAnsi" w:cstheme="minorHAnsi" w:ascii="Arial" w:hAnsi="Arial"/>
          <w:color w:val="163141"/>
          <w:lang w:val="en-GB" w:eastAsia="zh-CN" w:bidi="hi-IN"/>
        </w:rPr>
        <w:t>Financial Controller</w:t>
      </w:r>
    </w:p>
    <w:p w14:paraId="575115D0" w14:textId="5CBEBCA7" w:rsidR="006D2070" w:rsidRPr="006D2070" w:rsidRDefault="006D2070" w:rsidP="006D2070">
      <w:pPr>
        <w:pStyle w:val="Heading1"/>
        <w:spacing w:before="35"/>
        <w:rPr>
          <w:rFonts w:asciiTheme="minorHAnsi" w:eastAsia="Arial" w:hAnsiTheme="minorHAnsi" w:cstheme="minorHAnsi"/>
          <w:b/>
          <w:bCs/>
          <w:color w:val="163141"/>
          <w:sz w:val="28"/>
          <w:szCs w:val="28"/>
          <w:lang w:val="en-GB" w:eastAsia="zh-CN" w:bidi="hi-IN"/>
        </w:rPr>
      </w:pPr>
      <w:r w:rsidRPr="006D2070">
        <w:rPr>
          <w:rFonts w:asciiTheme="minorHAnsi" w:eastAsia="Arial" w:hAnsiTheme="minorHAnsi" w:cstheme="minorHAnsi" w:ascii="Arial" w:hAnsi="Arial"/>
          <w:b/>
          <w:bCs/>
          <w:color w:val="163141"/>
          <w:sz w:val="28"/>
          <w:szCs w:val="28"/>
          <w:lang w:val="en-GB" w:eastAsia="zh-CN" w:bidi="hi-IN"/>
        </w:rPr>
        <w:t>Version Information</w:t>
      </w:r>
    </w:p>
    <w:p w14:paraId="6DAE88DC" w14:textId="1C59EC76" w:rsidR="006D2070" w:rsidRPr="006D2070" w:rsidRDefault="006D2070" w:rsidP="006C1E53">
      <w:pPr>
        <w:pStyle w:val="BodyText"/>
        <w:spacing w:before="206" w:line="400" w:lineRule="auto"/>
        <w:ind w:right="7211"/>
        <w:rPr>
          <w:rFonts w:asciiTheme="minorHAnsi" w:eastAsia="Arial" w:hAnsiTheme="minorHAnsi" w:cstheme="minorHAnsi"/>
          <w:color w:val="163141"/>
          <w:lang w:val="en-GB" w:eastAsia="zh-CN" w:bidi="hi-IN"/>
        </w:rPr>
        <w:sectPr w:rsidR="006D2070" w:rsidRPr="006D2070">
          <w:headerReference w:type="default" r:id="rId13"/>
          <w:footerReference w:type="default" r:id="rId14"/>
          <w:pgSz w:w="11910" w:h="16840"/>
          <w:pgMar w:top="2860" w:right="1320" w:bottom="1020" w:left="1340" w:header="0" w:footer="822" w:gutter="0"/>
          <w:cols w:space="720"/>
        </w:sectPr>
      </w:pPr>
    </w:p>
    <w:p w14:paraId="5BC54AEB" w14:textId="77777777" w:rsidR="00F74749" w:rsidRDefault="00F74749">
      <w:pPr>
        <w:pStyle w:val="BodyText"/>
        <w:spacing w:before="5"/>
        <w:rPr>
          <w:sz w:val="13"/>
        </w:rPr>
      </w:pPr>
    </w:p>
    <w:p>
      <w:pPr>
        <w:pStyle w:val="Heading1"/>
      </w:pPr>
      <w:r>
        <w:rPr>
          <w:rFonts w:ascii="Arial" w:hAnsi="Arial"/>
        </w:rPr>
        <w:t>2026 Review and Update</w:t>
      </w:r>
    </w:p>
    <w:p>
      <w:r>
        <w:rPr>
          <w:rFonts w:ascii="Arial" w:hAnsi="Arial"/>
        </w:rPr>
        <w:t>This plan was reviewed on 4 September 2026. The organisation remains committed to achieving Net Zero emissions by 2050. The 2023 baseline remains the documented baseline in this plan. Current-year emissions have not been inserted because they require verified organisational activity data and the applicable UK Government greenhouse-gas conversion factors. Before this plan is used for a procurement that requires a current Carbon Reduction Plan, MI will calculate and approve the latest reporting-year Scope 1, Scope 2 and required Scope 3 emissions and confirm progress against the baseline.</w:t>
      </w:r>
    </w:p>
    <w:p>
      <w:pPr>
        <w:pStyle w:val="Heading1"/>
      </w:pPr>
      <w:r>
        <w:rPr>
          <w:rFonts w:ascii="Arial" w:hAnsi="Arial"/>
        </w:rPr>
        <w:t>Current reduction actions</w:t>
      </w:r>
    </w:p>
    <w:p/>
    <w:p>
      <w:r>
        <w:rPr>
          <w:rFonts w:ascii="Arial" w:hAnsi="Arial"/>
        </w:rPr>
        <w:t>• prioritise virtual meetings where effective and reduce unnecessary business travel;</w:t>
      </w:r>
    </w:p>
    <w:p/>
    <w:p>
      <w:r>
        <w:rPr>
          <w:rFonts w:ascii="Arial" w:hAnsi="Arial"/>
        </w:rPr>
        <w:t>• use energy-efficient lighting and equipment and switch off equipment when not required;</w:t>
      </w:r>
    </w:p>
    <w:p/>
    <w:p>
      <w:r>
        <w:rPr>
          <w:rFonts w:ascii="Arial" w:hAnsi="Arial"/>
        </w:rPr>
        <w:t>• consider lower-emission travel and vehicle options where practicable;</w:t>
      </w:r>
    </w:p>
    <w:p/>
    <w:p>
      <w:r>
        <w:rPr>
          <w:rFonts w:ascii="Arial" w:hAnsi="Arial"/>
        </w:rPr>
        <w:t>• engage key suppliers on carbon reduction and environmental performance;</w:t>
      </w:r>
    </w:p>
    <w:p/>
    <w:p>
      <w:r>
        <w:rPr>
          <w:rFonts w:ascii="Arial" w:hAnsi="Arial"/>
        </w:rPr>
        <w:t>• review energy, travel, waste and procurement data annually and retain evidence supporting reported emissions.</w:t>
      </w:r>
    </w:p>
    <w:p>
      <w:pPr>
        <w:pStyle w:val="Heading1"/>
      </w:pPr>
      <w:r>
        <w:rPr>
          <w:rFonts w:ascii="Arial" w:hAnsi="Arial"/>
        </w:rPr>
        <w:t>Governance</w:t>
      </w:r>
    </w:p>
    <w:p>
      <w:r>
        <w:rPr>
          <w:rFonts w:ascii="Arial" w:hAnsi="Arial"/>
        </w:rPr>
        <w:t>The Senior Management Team is responsible for annual review. Any public or tender-specific version will be approved by the board or equivalent management body and will state the reporting period and methodology used.</w:t>
      </w:r>
    </w:p>
    <w:sectPr w:rsidR="00F74749">
      <w:pgSz w:w="11910" w:h="16840"/>
      <w:pgMar w:top="2860" w:right="1320" w:bottom="1020" w:left="1340" w:header="0"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E94B7" w14:textId="77777777" w:rsidR="00101280" w:rsidRDefault="00101280">
      <w:r>
        <w:separator/>
      </w:r>
    </w:p>
  </w:endnote>
  <w:endnote w:type="continuationSeparator" w:id="0">
    <w:p w14:paraId="61F8B77E" w14:textId="77777777" w:rsidR="00101280" w:rsidRDefault="00101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23BDD" w14:textId="2DA05C12" w:rsidR="00F74749" w:rsidRDefault="00B30427">
    <w:pPr>
      <w:pStyle w:val="BodyText"/>
      <w:spacing w:line="14" w:lineRule="auto"/>
      <w:rPr>
        <w:sz w:val="20"/>
      </w:rPr>
    </w:pPr>
    <w:r>
      <w:rPr>
        <w:noProof/>
        <w:lang w:val="en-GB" w:eastAsia="en-GB"/>
      </w:rPr>
      <mc:AlternateContent>
        <mc:Choice Requires="wps">
          <w:drawing>
            <wp:anchor distT="0" distB="0" distL="114300" distR="114300" simplePos="0" relativeHeight="487464960" behindDoc="1" locked="0" layoutInCell="1" allowOverlap="1" wp14:anchorId="3DC148BF" wp14:editId="3C51EA90">
              <wp:simplePos x="0" y="0"/>
              <wp:positionH relativeFrom="page">
                <wp:posOffset>901700</wp:posOffset>
              </wp:positionH>
              <wp:positionV relativeFrom="page">
                <wp:posOffset>10031095</wp:posOffset>
              </wp:positionV>
              <wp:extent cx="1019810" cy="11430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C3896" w14:textId="0B700772" w:rsidR="00F74749" w:rsidRDefault="00B30427">
                          <w:pPr>
                            <w:spacing w:line="162" w:lineRule="exact"/>
                            <w:ind w:left="20"/>
                            <w:rPr>
                              <w:sz w:val="14"/>
                            </w:rPr>
                          </w:pPr>
                          <w:r>
                            <w:rPr>
                              <w:spacing w:val="-2"/>
                              <w:sz w:val="14"/>
                            </w:rPr>
                            <w:t>Document</w:t>
                          </w:r>
                          <w:r>
                            <w:rPr>
                              <w:spacing w:val="7"/>
                              <w:sz w:val="14"/>
                            </w:rPr>
                            <w:t xml:space="preserve"> </w:t>
                          </w:r>
                          <w:r>
                            <w:rPr>
                              <w:spacing w:val="-2"/>
                              <w:sz w:val="14"/>
                            </w:rPr>
                            <w:t>Ref:</w:t>
                          </w:r>
                          <w:r>
                            <w:rPr>
                              <w:spacing w:val="12"/>
                              <w:sz w:val="14"/>
                            </w:rPr>
                            <w:t xml:space="preserve"> </w:t>
                          </w:r>
                          <w:r w:rsidR="00FC57E5">
                            <w:rPr>
                              <w:spacing w:val="-2"/>
                              <w:sz w:val="14"/>
                            </w:rPr>
                            <w:t>MIET</w:t>
                          </w:r>
                          <w:r>
                            <w:rPr>
                              <w:spacing w:val="-2"/>
                              <w:sz w:val="14"/>
                            </w:rPr>
                            <w:t>-</w:t>
                          </w:r>
                          <w:r>
                            <w:rPr>
                              <w:spacing w:val="-5"/>
                              <w:sz w:val="14"/>
                            </w:rPr>
                            <w:t>1</w:t>
                          </w:r>
                          <w:r w:rsidR="006D2070">
                            <w:rPr>
                              <w:spacing w:val="-5"/>
                              <w:sz w:val="14"/>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148BF" id="_x0000_t202" coordsize="21600,21600" o:spt="202" path="m,l,21600r21600,l21600,xe">
              <v:stroke joinstyle="miter"/>
              <v:path gradientshapeok="t" o:connecttype="rect"/>
            </v:shapetype>
            <v:shape id="docshape2" o:spid="_x0000_s1027" type="#_x0000_t202" style="position:absolute;margin-left:71pt;margin-top:789.85pt;width:80.3pt;height:9pt;z-index:-1585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" filled="f" stroked="f">
              <v:textbox inset="0,0,0,0">
                <w:txbxContent>
                  <w:p w14:paraId="74AC3896" w14:textId="0B700772" w:rsidR="00F74749" w:rsidRDefault="00B30427">
                    <w:pPr>
                      <w:spacing w:line="162" w:lineRule="exact"/>
                      <w:ind w:left="20"/>
                      <w:rPr>
                        <w:sz w:val="14"/>
                      </w:rPr>
                    </w:pPr>
                    <w:r>
                      <w:rPr>
                        <w:spacing w:val="-2"/>
                        <w:sz w:val="14"/>
                      </w:rPr>
                      <w:t>Document</w:t>
                    </w:r>
                    <w:r>
                      <w:rPr>
                        <w:spacing w:val="7"/>
                        <w:sz w:val="14"/>
                      </w:rPr>
                      <w:t xml:space="preserve"> </w:t>
                    </w:r>
                    <w:r>
                      <w:rPr>
                        <w:spacing w:val="-2"/>
                        <w:sz w:val="14"/>
                      </w:rPr>
                      <w:t>Ref:</w:t>
                    </w:r>
                    <w:r>
                      <w:rPr>
                        <w:spacing w:val="12"/>
                        <w:sz w:val="14"/>
                      </w:rPr>
                      <w:t xml:space="preserve"> </w:t>
                    </w:r>
                    <w:r w:rsidR="00FC57E5">
                      <w:rPr>
                        <w:spacing w:val="-2"/>
                        <w:sz w:val="14"/>
                      </w:rPr>
                      <w:t>MIET</w:t>
                    </w:r>
                    <w:r>
                      <w:rPr>
                        <w:spacing w:val="-2"/>
                        <w:sz w:val="14"/>
                      </w:rPr>
                      <w:t>-</w:t>
                    </w:r>
                    <w:r>
                      <w:rPr>
                        <w:spacing w:val="-5"/>
                        <w:sz w:val="14"/>
                      </w:rPr>
                      <w:t>1</w:t>
                    </w:r>
                    <w:r w:rsidR="006D2070">
                      <w:rPr>
                        <w:spacing w:val="-5"/>
                        <w:sz w:val="14"/>
                      </w:rPr>
                      <w:t>62</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465472" behindDoc="1" locked="0" layoutInCell="1" allowOverlap="1" wp14:anchorId="3B109C0E" wp14:editId="731F8F48">
              <wp:simplePos x="0" y="0"/>
              <wp:positionH relativeFrom="page">
                <wp:posOffset>3156585</wp:posOffset>
              </wp:positionH>
              <wp:positionV relativeFrom="page">
                <wp:posOffset>10031095</wp:posOffset>
              </wp:positionV>
              <wp:extent cx="1246505" cy="114300"/>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C1C54" w14:textId="77777777" w:rsidR="00F74749" w:rsidRDefault="00B30427">
                          <w:pPr>
                            <w:spacing w:line="162" w:lineRule="exact"/>
                            <w:ind w:left="20"/>
                            <w:rPr>
                              <w:sz w:val="14"/>
                            </w:rPr>
                          </w:pPr>
                          <w:r>
                            <w:rPr>
                              <w:spacing w:val="-2"/>
                              <w:sz w:val="14"/>
                            </w:rPr>
                            <w:t>Classification:</w:t>
                          </w:r>
                          <w:r>
                            <w:rPr>
                              <w:spacing w:val="13"/>
                              <w:sz w:val="14"/>
                            </w:rPr>
                            <w:t xml:space="preserve"> </w:t>
                          </w:r>
                          <w:r>
                            <w:rPr>
                              <w:spacing w:val="-2"/>
                              <w:sz w:val="14"/>
                            </w:rPr>
                            <w:t>Corporate</w:t>
                          </w:r>
                          <w:r>
                            <w:rPr>
                              <w:spacing w:val="12"/>
                              <w:sz w:val="14"/>
                            </w:rPr>
                            <w:t xml:space="preserve"> </w:t>
                          </w:r>
                          <w:r>
                            <w:rPr>
                              <w:spacing w:val="-2"/>
                              <w:sz w:val="14"/>
                            </w:rPr>
                            <w:t>Sensitive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09C0E" id="docshape3" o:spid="_x0000_s1028" type="#_x0000_t202" style="position:absolute;margin-left:248.55pt;margin-top:789.85pt;width:98.15pt;height:9pt;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" filled="f" stroked="f">
              <v:textbox inset="0,0,0,0">
                <w:txbxContent>
                  <w:p w14:paraId="41FC1C54" w14:textId="77777777" w:rsidR="00F74749" w:rsidRDefault="00B30427">
                    <w:pPr>
                      <w:spacing w:line="162" w:lineRule="exact"/>
                      <w:ind w:left="20"/>
                      <w:rPr>
                        <w:sz w:val="14"/>
                      </w:rPr>
                    </w:pPr>
                    <w:r>
                      <w:rPr>
                        <w:spacing w:val="-2"/>
                        <w:sz w:val="14"/>
                      </w:rPr>
                      <w:t>Classification:</w:t>
                    </w:r>
                    <w:r>
                      <w:rPr>
                        <w:spacing w:val="13"/>
                        <w:sz w:val="14"/>
                      </w:rPr>
                      <w:t xml:space="preserve"> </w:t>
                    </w:r>
                    <w:r>
                      <w:rPr>
                        <w:spacing w:val="-2"/>
                        <w:sz w:val="14"/>
                      </w:rPr>
                      <w:t>Corporate</w:t>
                    </w:r>
                    <w:r>
                      <w:rPr>
                        <w:spacing w:val="12"/>
                        <w:sz w:val="14"/>
                      </w:rPr>
                      <w:t xml:space="preserve"> </w:t>
                    </w:r>
                    <w:r>
                      <w:rPr>
                        <w:spacing w:val="-2"/>
                        <w:sz w:val="14"/>
                      </w:rPr>
                      <w:t>Sensitive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465984" behindDoc="1" locked="0" layoutInCell="1" allowOverlap="1" wp14:anchorId="073FA8AB" wp14:editId="21C8C3C6">
              <wp:simplePos x="0" y="0"/>
              <wp:positionH relativeFrom="page">
                <wp:posOffset>5799455</wp:posOffset>
              </wp:positionH>
              <wp:positionV relativeFrom="page">
                <wp:posOffset>10031095</wp:posOffset>
              </wp:positionV>
              <wp:extent cx="899160" cy="223520"/>
              <wp:effectExtent l="0" t="0" r="0" b="0"/>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3B17A" w14:textId="29FD7831" w:rsidR="00F74749" w:rsidRDefault="00B30427" w:rsidP="006D2070">
                          <w:pPr>
                            <w:spacing w:line="162" w:lineRule="exact"/>
                            <w:ind w:right="78"/>
                            <w:jc w:val="right"/>
                            <w:rPr>
                              <w:sz w:val="14"/>
                            </w:rPr>
                          </w:pPr>
                          <w:r>
                            <w:rPr>
                              <w:sz w:val="14"/>
                            </w:rPr>
                            <w:t>Publish</w:t>
                          </w:r>
                          <w:r>
                            <w:rPr>
                              <w:spacing w:val="-6"/>
                              <w:sz w:val="14"/>
                            </w:rPr>
                            <w:t xml:space="preserve"> </w:t>
                          </w:r>
                          <w:r>
                            <w:rPr>
                              <w:sz w:val="14"/>
                            </w:rPr>
                            <w:t>Date:</w:t>
                          </w:r>
                          <w:r>
                            <w:rPr>
                              <w:spacing w:val="-2"/>
                              <w:sz w:val="14"/>
                            </w:rPr>
                            <w:t xml:space="preserve"> </w:t>
                          </w:r>
                          <w:r w:rsidR="006D2070" w:rsidRPr="006D2070">
                            <w:rPr>
                              <w:sz w:val="14"/>
                            </w:rPr>
                            <w:t>2</w:t>
                          </w:r>
                          <w:r w:rsidR="006D2070">
                            <w:rPr>
                              <w:sz w:val="14"/>
                            </w:rPr>
                            <w:t>5/</w:t>
                          </w:r>
                          <w:r w:rsidR="006D2070" w:rsidRPr="006D2070">
                            <w:rPr>
                              <w:sz w:val="14"/>
                            </w:rPr>
                            <w:t>05</w:t>
                          </w:r>
                          <w:r w:rsidR="006D2070">
                            <w:rPr>
                              <w:sz w:val="14"/>
                            </w:rPr>
                            <w:t>/</w:t>
                          </w:r>
                          <w:r w:rsidR="006D2070" w:rsidRPr="006D2070">
                            <w:rPr>
                              <w:sz w:val="14"/>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FA8AB" id="docshape4" o:spid="_x0000_s1029" type="#_x0000_t202" style="position:absolute;margin-left:456.65pt;margin-top:789.85pt;width:70.8pt;height:17.6pt;z-index:-1585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" filled="f" stroked="f">
              <v:textbox inset="0,0,0,0">
                <w:txbxContent>
                  <w:p w14:paraId="0103B17A" w14:textId="29FD7831" w:rsidR="00F74749" w:rsidRDefault="00B30427" w:rsidP="006D2070">
                    <w:pPr>
                      <w:spacing w:line="162" w:lineRule="exact"/>
                      <w:ind w:right="78"/>
                      <w:jc w:val="right"/>
                      <w:rPr>
                        <w:sz w:val="14"/>
                      </w:rPr>
                    </w:pPr>
                    <w:r>
                      <w:rPr>
                        <w:sz w:val="14"/>
                      </w:rPr>
                      <w:t>Publish</w:t>
                    </w:r>
                    <w:r>
                      <w:rPr>
                        <w:spacing w:val="-6"/>
                        <w:sz w:val="14"/>
                      </w:rPr>
                      <w:t xml:space="preserve"> </w:t>
                    </w:r>
                    <w:r>
                      <w:rPr>
                        <w:sz w:val="14"/>
                      </w:rPr>
                      <w:t>Date:</w:t>
                    </w:r>
                    <w:r>
                      <w:rPr>
                        <w:spacing w:val="-2"/>
                        <w:sz w:val="14"/>
                      </w:rPr>
                      <w:t xml:space="preserve"> </w:t>
                    </w:r>
                    <w:r w:rsidR="006D2070" w:rsidRPr="006D2070">
                      <w:rPr>
                        <w:sz w:val="14"/>
                      </w:rPr>
                      <w:t>2</w:t>
                    </w:r>
                    <w:r w:rsidR="006D2070">
                      <w:rPr>
                        <w:sz w:val="14"/>
                      </w:rPr>
                      <w:t>5/</w:t>
                    </w:r>
                    <w:r w:rsidR="006D2070" w:rsidRPr="006D2070">
                      <w:rPr>
                        <w:sz w:val="14"/>
                      </w:rPr>
                      <w:t>05</w:t>
                    </w:r>
                    <w:r w:rsidR="006D2070">
                      <w:rPr>
                        <w:sz w:val="14"/>
                      </w:rPr>
                      <w:t>/</w:t>
                    </w:r>
                    <w:r w:rsidR="006D2070" w:rsidRPr="006D2070">
                      <w:rPr>
                        <w:sz w:val="14"/>
                      </w:rPr>
                      <w:t>23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9D11F" w14:textId="77777777" w:rsidR="00101280" w:rsidRDefault="00101280">
      <w:r>
        <w:separator/>
      </w:r>
    </w:p>
  </w:footnote>
  <w:footnote w:type="continuationSeparator" w:id="0">
    <w:p w14:paraId="1C8056AB" w14:textId="77777777" w:rsidR="00101280" w:rsidRDefault="00101280">
      <w:r>
        <w:continuationSeparator/>
      </w:r>
    </w:p>
  </w:footnote>
  <w:footnote w:id="1">
    <w:p w14:paraId="24D1659A" w14:textId="77777777" w:rsidR="006D2070" w:rsidRDefault="006D2070" w:rsidP="006D2070">
      <w:pPr>
        <w:pStyle w:val="Standard"/>
        <w:spacing w:line="240" w:lineRule="auto"/>
      </w:pPr>
      <w:r>
        <w:rPr>
          <w:rStyle w:val="FootnoteReference"/>
        </w:rPr>
        <w:footnoteRef/>
      </w:r>
      <w:hyperlink r:id="rId1" w:history="1">
        <w:r>
          <w:rPr>
            <w:color w:val="0000FF"/>
            <w:sz w:val="20"/>
            <w:szCs w:val="20"/>
            <w:u w:val="single"/>
          </w:rPr>
          <w:t>https://ghgprotocol.org/corporate-standard</w:t>
        </w:r>
      </w:hyperlink>
    </w:p>
  </w:footnote>
  <w:footnote w:id="2">
    <w:p w14:paraId="103391C0" w14:textId="77777777" w:rsidR="006D2070" w:rsidRDefault="006D2070" w:rsidP="006D2070">
      <w:pPr>
        <w:pStyle w:val="Standard"/>
        <w:spacing w:line="240" w:lineRule="auto"/>
      </w:pPr>
      <w:r>
        <w:rPr>
          <w:rStyle w:val="FootnoteReference"/>
        </w:rPr>
        <w:footnoteRef/>
      </w:r>
      <w:hyperlink r:id="rId2" w:history="1">
        <w:r>
          <w:rPr>
            <w:color w:val="0000FF"/>
            <w:sz w:val="20"/>
            <w:szCs w:val="20"/>
            <w:u w:val="single"/>
          </w:rPr>
          <w:t>https://www.gov.uk/government/collections/government-conversion-factors-for-company-reporting</w:t>
        </w:r>
      </w:hyperlink>
    </w:p>
  </w:footnote>
  <w:footnote w:id="3">
    <w:p w14:paraId="256B2D32" w14:textId="77777777" w:rsidR="006D2070" w:rsidRDefault="006D2070" w:rsidP="006D2070">
      <w:pPr>
        <w:pStyle w:val="Standard"/>
        <w:spacing w:line="240" w:lineRule="auto"/>
      </w:pPr>
      <w:r>
        <w:rPr>
          <w:rStyle w:val="FootnoteReference"/>
        </w:rPr>
        <w:footnoteRef/>
      </w:r>
      <w:hyperlink r:id="rId3" w:history="1">
        <w:r>
          <w:rPr>
            <w:color w:val="0000FF"/>
            <w:sz w:val="20"/>
            <w:szCs w:val="20"/>
            <w:u w:val="single"/>
          </w:rPr>
          <w:t>https://ghgprotocol.org/standards/scope-3-standard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CE37A" w14:textId="31FACC13" w:rsidR="00F74749" w:rsidRDefault="00B30427">
    <w:pPr>
      <w:pStyle w:val="BodyText"/>
      <w:spacing w:line="14" w:lineRule="auto"/>
      <w:rPr>
        <w:sz w:val="20"/>
      </w:rPr>
    </w:pPr>
    <w:r>
      <w:rPr>
        <w:noProof/>
        <w:lang w:val="en-GB" w:eastAsia="en-GB"/>
      </w:rPr>
      <w:drawing>
        <wp:anchor distT="0" distB="0" distL="0" distR="0" simplePos="0" relativeHeight="251659776" behindDoc="1" locked="0" layoutInCell="1" allowOverlap="1" wp14:anchorId="4C693548" wp14:editId="28EE9D5C">
          <wp:simplePos x="0" y="0"/>
          <wp:positionH relativeFrom="page">
            <wp:posOffset>692573</wp:posOffset>
          </wp:positionH>
          <wp:positionV relativeFrom="page">
            <wp:posOffset>452967</wp:posOffset>
          </wp:positionV>
          <wp:extent cx="720000" cy="720000"/>
          <wp:effectExtent l="0" t="0" r="4445" b="4445"/>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487464448" behindDoc="1" locked="0" layoutInCell="1" allowOverlap="1" wp14:anchorId="2AE21160" wp14:editId="3D70F885">
              <wp:simplePos x="0" y="0"/>
              <wp:positionH relativeFrom="page">
                <wp:posOffset>901700</wp:posOffset>
              </wp:positionH>
              <wp:positionV relativeFrom="page">
                <wp:posOffset>1629410</wp:posOffset>
              </wp:positionV>
              <wp:extent cx="2794635" cy="20383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66AF5" w14:textId="144BF1FD" w:rsidR="00F74749" w:rsidRDefault="000678F9">
                          <w:pPr>
                            <w:spacing w:line="306" w:lineRule="exact"/>
                            <w:ind w:left="20"/>
                            <w:rPr>
                              <w:b/>
                              <w:sz w:val="28"/>
                            </w:rPr>
                          </w:pPr>
                          <w:r w:rsidRPr="000678F9">
                            <w:rPr>
                              <w:b/>
                              <w:color w:val="4471C4"/>
                              <w:sz w:val="28"/>
                              <w:u w:val="single" w:color="4471C4"/>
                            </w:rPr>
                            <w:t>Carbon Reduction 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21160" id="_x0000_t202" coordsize="21600,21600" o:spt="202" path="m,l,21600r21600,l21600,xe">
              <v:stroke joinstyle="miter"/>
              <v:path gradientshapeok="t" o:connecttype="rect"/>
            </v:shapetype>
            <v:shape id="docshape1" o:spid="_x0000_s1026" type="#_x0000_t202" style="position:absolute;margin-left:71pt;margin-top:128.3pt;width:220.05pt;height:16.05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" filled="f" stroked="f">
              <v:textbox inset="0,0,0,0">
                <w:txbxContent>
                  <w:p w14:paraId="30366AF5" w14:textId="144BF1FD" w:rsidR="00F74749" w:rsidRDefault="000678F9">
                    <w:pPr>
                      <w:spacing w:line="306" w:lineRule="exact"/>
                      <w:ind w:left="20"/>
                      <w:rPr>
                        <w:b/>
                        <w:sz w:val="28"/>
                      </w:rPr>
                    </w:pPr>
                    <w:r w:rsidRPr="000678F9">
                      <w:rPr>
                        <w:b/>
                        <w:color w:val="4471C4"/>
                        <w:sz w:val="28"/>
                        <w:u w:val="single" w:color="4471C4"/>
                      </w:rPr>
                      <w:t>Carbon Reduction Plan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723DB"/>
    <w:multiLevelType w:val="hybridMultilevel"/>
    <w:tmpl w:val="5E649450"/>
    <w:lvl w:ilvl="0" w:tplc="5DDAFABE">
      <w:numFmt w:val="bullet"/>
      <w:lvlText w:val=""/>
      <w:lvlJc w:val="left"/>
      <w:pPr>
        <w:ind w:left="820" w:hanging="360"/>
      </w:pPr>
      <w:rPr>
        <w:rFonts w:ascii="Symbol" w:eastAsia="Symbol" w:hAnsi="Symbol" w:cs="Symbol" w:hint="default"/>
        <w:b w:val="0"/>
        <w:bCs w:val="0"/>
        <w:i w:val="0"/>
        <w:iCs w:val="0"/>
        <w:w w:val="100"/>
        <w:sz w:val="22"/>
        <w:szCs w:val="22"/>
        <w:lang w:val="en-US" w:eastAsia="en-US" w:bidi="ar-SA"/>
      </w:rPr>
    </w:lvl>
    <w:lvl w:ilvl="1" w:tplc="F006D5EE">
      <w:numFmt w:val="bullet"/>
      <w:lvlText w:val=""/>
      <w:lvlJc w:val="left"/>
      <w:pPr>
        <w:ind w:left="2260" w:hanging="360"/>
      </w:pPr>
      <w:rPr>
        <w:rFonts w:ascii="Wingdings" w:eastAsia="Wingdings" w:hAnsi="Wingdings" w:cs="Wingdings" w:hint="default"/>
        <w:b w:val="0"/>
        <w:bCs w:val="0"/>
        <w:i w:val="0"/>
        <w:iCs w:val="0"/>
        <w:w w:val="100"/>
        <w:sz w:val="22"/>
        <w:szCs w:val="22"/>
        <w:lang w:val="en-US" w:eastAsia="en-US" w:bidi="ar-SA"/>
      </w:rPr>
    </w:lvl>
    <w:lvl w:ilvl="2" w:tplc="85AC889E">
      <w:numFmt w:val="bullet"/>
      <w:lvlText w:val="•"/>
      <w:lvlJc w:val="left"/>
      <w:pPr>
        <w:ind w:left="3036" w:hanging="360"/>
      </w:pPr>
      <w:rPr>
        <w:rFonts w:hint="default"/>
        <w:lang w:val="en-US" w:eastAsia="en-US" w:bidi="ar-SA"/>
      </w:rPr>
    </w:lvl>
    <w:lvl w:ilvl="3" w:tplc="764E1366">
      <w:numFmt w:val="bullet"/>
      <w:lvlText w:val="•"/>
      <w:lvlJc w:val="left"/>
      <w:pPr>
        <w:ind w:left="3812" w:hanging="360"/>
      </w:pPr>
      <w:rPr>
        <w:rFonts w:hint="default"/>
        <w:lang w:val="en-US" w:eastAsia="en-US" w:bidi="ar-SA"/>
      </w:rPr>
    </w:lvl>
    <w:lvl w:ilvl="4" w:tplc="9E665562">
      <w:numFmt w:val="bullet"/>
      <w:lvlText w:val="•"/>
      <w:lvlJc w:val="left"/>
      <w:pPr>
        <w:ind w:left="4588" w:hanging="360"/>
      </w:pPr>
      <w:rPr>
        <w:rFonts w:hint="default"/>
        <w:lang w:val="en-US" w:eastAsia="en-US" w:bidi="ar-SA"/>
      </w:rPr>
    </w:lvl>
    <w:lvl w:ilvl="5" w:tplc="152EDC64">
      <w:numFmt w:val="bullet"/>
      <w:lvlText w:val="•"/>
      <w:lvlJc w:val="left"/>
      <w:pPr>
        <w:ind w:left="5365" w:hanging="360"/>
      </w:pPr>
      <w:rPr>
        <w:rFonts w:hint="default"/>
        <w:lang w:val="en-US" w:eastAsia="en-US" w:bidi="ar-SA"/>
      </w:rPr>
    </w:lvl>
    <w:lvl w:ilvl="6" w:tplc="8872062C">
      <w:numFmt w:val="bullet"/>
      <w:lvlText w:val="•"/>
      <w:lvlJc w:val="left"/>
      <w:pPr>
        <w:ind w:left="6141" w:hanging="360"/>
      </w:pPr>
      <w:rPr>
        <w:rFonts w:hint="default"/>
        <w:lang w:val="en-US" w:eastAsia="en-US" w:bidi="ar-SA"/>
      </w:rPr>
    </w:lvl>
    <w:lvl w:ilvl="7" w:tplc="3EFA8596">
      <w:numFmt w:val="bullet"/>
      <w:lvlText w:val="•"/>
      <w:lvlJc w:val="left"/>
      <w:pPr>
        <w:ind w:left="6917" w:hanging="360"/>
      </w:pPr>
      <w:rPr>
        <w:rFonts w:hint="default"/>
        <w:lang w:val="en-US" w:eastAsia="en-US" w:bidi="ar-SA"/>
      </w:rPr>
    </w:lvl>
    <w:lvl w:ilvl="8" w:tplc="6D7A78CC">
      <w:numFmt w:val="bullet"/>
      <w:lvlText w:val="•"/>
      <w:lvlJc w:val="left"/>
      <w:pPr>
        <w:ind w:left="7693" w:hanging="360"/>
      </w:pPr>
      <w:rPr>
        <w:rFonts w:hint="default"/>
        <w:lang w:val="en-US" w:eastAsia="en-US" w:bidi="ar-SA"/>
      </w:rPr>
    </w:lvl>
  </w:abstractNum>
  <w:num w:numId="1" w16cid:durableId="1075519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749"/>
    <w:rsid w:val="000678F9"/>
    <w:rsid w:val="00101280"/>
    <w:rsid w:val="003D2709"/>
    <w:rsid w:val="006C1E53"/>
    <w:rsid w:val="006D2070"/>
    <w:rsid w:val="00813283"/>
    <w:rsid w:val="0084009D"/>
    <w:rsid w:val="009D02D3"/>
    <w:rsid w:val="00B30427"/>
    <w:rsid w:val="00C9243E"/>
    <w:rsid w:val="00EC09DB"/>
    <w:rsid w:val="00F74749"/>
    <w:rsid w:val="00FC5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1CBF0"/>
  <w15:docId w15:val="{80DA1DE1-6B68-4E59-B4C1-36BEE633F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ind w:left="100"/>
      <w:outlineLvl w:val="1"/>
    </w:pPr>
    <w:rPr>
      <w:rFonts w:ascii="Calibri Light" w:eastAsia="Calibri Light" w:hAnsi="Calibri Light" w:cs="Calibri Light"/>
      <w:sz w:val="26"/>
      <w:szCs w:val="26"/>
    </w:rPr>
  </w:style>
  <w:style w:type="paragraph" w:styleId="Heading4">
    <w:name w:val="heading 4"/>
    <w:basedOn w:val="Normal"/>
    <w:next w:val="Normal"/>
    <w:link w:val="Heading4Char"/>
    <w:uiPriority w:val="9"/>
    <w:semiHidden/>
    <w:unhideWhenUsed/>
    <w:qFormat/>
    <w:rsid w:val="006D2070"/>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100"/>
    </w:pPr>
  </w:style>
  <w:style w:type="paragraph" w:styleId="TOC2">
    <w:name w:val="toc 2"/>
    <w:basedOn w:val="Normal"/>
    <w:uiPriority w:val="1"/>
    <w:qFormat/>
    <w:pPr>
      <w:spacing w:before="120"/>
      <w:ind w:left="321"/>
    </w:pPr>
  </w:style>
  <w:style w:type="paragraph" w:styleId="BodyText">
    <w:name w:val="Body Text"/>
    <w:basedOn w:val="Normal"/>
    <w:uiPriority w:val="1"/>
    <w:qFormat/>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pPr>
      <w:spacing w:line="248" w:lineRule="exact"/>
      <w:ind w:left="107"/>
    </w:pPr>
  </w:style>
  <w:style w:type="paragraph" w:styleId="Header">
    <w:name w:val="header"/>
    <w:basedOn w:val="Normal"/>
    <w:link w:val="HeaderChar"/>
    <w:uiPriority w:val="99"/>
    <w:unhideWhenUsed/>
    <w:rsid w:val="000678F9"/>
    <w:pPr>
      <w:tabs>
        <w:tab w:val="center" w:pos="4513"/>
        <w:tab w:val="right" w:pos="9026"/>
      </w:tabs>
    </w:pPr>
  </w:style>
  <w:style w:type="character" w:customStyle="1" w:styleId="HeaderChar">
    <w:name w:val="Header Char"/>
    <w:basedOn w:val="DefaultParagraphFont"/>
    <w:link w:val="Header"/>
    <w:uiPriority w:val="99"/>
    <w:rsid w:val="000678F9"/>
    <w:rPr>
      <w:rFonts w:ascii="Calibri" w:eastAsia="Calibri" w:hAnsi="Calibri" w:cs="Calibri"/>
    </w:rPr>
  </w:style>
  <w:style w:type="paragraph" w:styleId="Footer">
    <w:name w:val="footer"/>
    <w:basedOn w:val="Normal"/>
    <w:link w:val="FooterChar"/>
    <w:uiPriority w:val="99"/>
    <w:unhideWhenUsed/>
    <w:rsid w:val="000678F9"/>
    <w:pPr>
      <w:tabs>
        <w:tab w:val="center" w:pos="4513"/>
        <w:tab w:val="right" w:pos="9026"/>
      </w:tabs>
    </w:pPr>
  </w:style>
  <w:style w:type="character" w:customStyle="1" w:styleId="FooterChar">
    <w:name w:val="Footer Char"/>
    <w:basedOn w:val="DefaultParagraphFont"/>
    <w:link w:val="Footer"/>
    <w:uiPriority w:val="99"/>
    <w:rsid w:val="000678F9"/>
    <w:rPr>
      <w:rFonts w:ascii="Calibri" w:eastAsia="Calibri" w:hAnsi="Calibri" w:cs="Calibri"/>
    </w:rPr>
  </w:style>
  <w:style w:type="paragraph" w:customStyle="1" w:styleId="Standard">
    <w:name w:val="Standard"/>
    <w:rsid w:val="000678F9"/>
    <w:pPr>
      <w:widowControl/>
      <w:suppressAutoHyphens/>
      <w:autoSpaceDE/>
      <w:spacing w:line="276" w:lineRule="auto"/>
    </w:pPr>
    <w:rPr>
      <w:rFonts w:ascii="Arial" w:eastAsia="Arial" w:hAnsi="Arial" w:cs="Arial"/>
      <w:lang w:val="en-GB" w:eastAsia="zh-CN" w:bidi="hi-IN"/>
    </w:rPr>
  </w:style>
  <w:style w:type="paragraph" w:styleId="Title">
    <w:name w:val="Title"/>
    <w:basedOn w:val="Normal"/>
    <w:next w:val="Standard"/>
    <w:link w:val="TitleChar"/>
    <w:rsid w:val="000678F9"/>
    <w:pPr>
      <w:keepNext/>
      <w:keepLines/>
      <w:widowControl/>
      <w:suppressAutoHyphens/>
      <w:autoSpaceDE/>
      <w:spacing w:after="60"/>
      <w:textAlignment w:val="baseline"/>
    </w:pPr>
    <w:rPr>
      <w:rFonts w:ascii="Arial" w:eastAsia="Arial" w:hAnsi="Arial" w:cs="Arial"/>
      <w:sz w:val="52"/>
      <w:szCs w:val="52"/>
      <w:lang w:val="en-GB" w:eastAsia="zh-CN" w:bidi="hi-IN"/>
    </w:rPr>
  </w:style>
  <w:style w:type="character" w:customStyle="1" w:styleId="TitleChar">
    <w:name w:val="Title Char"/>
    <w:basedOn w:val="DefaultParagraphFont"/>
    <w:link w:val="Title"/>
    <w:rsid w:val="000678F9"/>
    <w:rPr>
      <w:rFonts w:ascii="Arial" w:eastAsia="Arial" w:hAnsi="Arial" w:cs="Arial"/>
      <w:sz w:val="52"/>
      <w:szCs w:val="52"/>
      <w:lang w:val="en-GB" w:eastAsia="zh-CN" w:bidi="hi-IN"/>
    </w:rPr>
  </w:style>
  <w:style w:type="character" w:customStyle="1" w:styleId="Heading4Char">
    <w:name w:val="Heading 4 Char"/>
    <w:basedOn w:val="DefaultParagraphFont"/>
    <w:link w:val="Heading4"/>
    <w:uiPriority w:val="9"/>
    <w:semiHidden/>
    <w:rsid w:val="006D2070"/>
    <w:rPr>
      <w:rFonts w:asciiTheme="majorHAnsi" w:eastAsiaTheme="majorEastAsia" w:hAnsiTheme="majorHAnsi" w:cstheme="majorBidi"/>
      <w:i/>
      <w:iCs/>
      <w:color w:val="365F91" w:themeColor="accent1" w:themeShade="BF"/>
      <w:lang w:val="en-GB"/>
    </w:rPr>
  </w:style>
  <w:style w:type="character" w:styleId="FootnoteReference">
    <w:name w:val="footnote reference"/>
    <w:basedOn w:val="DefaultParagraphFont"/>
    <w:uiPriority w:val="99"/>
    <w:semiHidden/>
    <w:unhideWhenUsed/>
    <w:rsid w:val="006D20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llections/government-conversion-factors-for-company-reportin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ghgprotocol.org/standards/scope-3-standard" TargetMode="External"/><Relationship Id="rId2" Type="http://schemas.openxmlformats.org/officeDocument/2006/relationships/hyperlink" Target="https://www.gov.uk/government/collections/government-conversion-factors-for-company-reporting" TargetMode="External"/><Relationship Id="rId1" Type="http://schemas.openxmlformats.org/officeDocument/2006/relationships/hyperlink" Target="https://ghgprotocol.org/corporate-standar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604fe26-6b8c-4b32-85b5-ba80ae042811" xsi:nil="true"/>
    <lcf76f155ced4ddcb4097134ff3c332f xmlns="ef76dacb-72f8-4c46-a11a-f12fbee64c8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565C0954A6B64AA2DF9DD1E6F2A381" ma:contentTypeVersion="13" ma:contentTypeDescription="Create a new document." ma:contentTypeScope="" ma:versionID="4236fcc46f41956e3877238a8ccf0424">
  <xsd:schema xmlns:xsd="http://www.w3.org/2001/XMLSchema" xmlns:xs="http://www.w3.org/2001/XMLSchema" xmlns:p="http://schemas.microsoft.com/office/2006/metadata/properties" xmlns:ns2="ef76dacb-72f8-4c46-a11a-f12fbee64c86" xmlns:ns3="5604fe26-6b8c-4b32-85b5-ba80ae042811" targetNamespace="http://schemas.microsoft.com/office/2006/metadata/properties" ma:root="true" ma:fieldsID="d4eb3fbf0d5c1c8701995dc8b5d81402" ns2:_="" ns3:_="">
    <xsd:import namespace="ef76dacb-72f8-4c46-a11a-f12fbee64c86"/>
    <xsd:import namespace="5604fe26-6b8c-4b32-85b5-ba80ae0428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6dacb-72f8-4c46-a11a-f12fbee64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342ac43-f0c6-4817-b7fe-6769bd7b79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04fe26-6b8c-4b32-85b5-ba80ae0428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bdedc98-a816-4eec-a0f6-5b8eab9b265d}" ma:internalName="TaxCatchAll" ma:showField="CatchAllData" ma:web="5604fe26-6b8c-4b32-85b5-ba80ae042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D6531-4BF0-4D6F-9177-4439CC52E7E1}">
  <ds:schemaRefs>
    <ds:schemaRef ds:uri="http://www.w3.org/XML/1998/namespace"/>
    <ds:schemaRef ds:uri="http://purl.org/dc/terms/"/>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5604fe26-6b8c-4b32-85b5-ba80ae042811"/>
    <ds:schemaRef ds:uri="ef76dacb-72f8-4c46-a11a-f12fbee64c86"/>
    <ds:schemaRef ds:uri="http://purl.org/dc/dcmitype/"/>
  </ds:schemaRefs>
</ds:datastoreItem>
</file>

<file path=customXml/itemProps2.xml><?xml version="1.0" encoding="utf-8"?>
<ds:datastoreItem xmlns:ds="http://schemas.openxmlformats.org/officeDocument/2006/customXml" ds:itemID="{6A294E5A-C8DD-44A6-97FD-4D5AB9AE020F}">
  <ds:schemaRefs>
    <ds:schemaRef ds:uri="http://schemas.microsoft.com/sharepoint/v3/contenttype/forms"/>
  </ds:schemaRefs>
</ds:datastoreItem>
</file>

<file path=customXml/itemProps3.xml><?xml version="1.0" encoding="utf-8"?>
<ds:datastoreItem xmlns:ds="http://schemas.openxmlformats.org/officeDocument/2006/customXml" ds:itemID="{D0CB5992-4D8B-4DDF-93FA-15B65B7301B0}"/>
</file>

<file path=docProps/app.xml><?xml version="1.0" encoding="utf-8"?>
<Properties xmlns="http://schemas.openxmlformats.org/officeDocument/2006/extended-properties" xmlns:vt="http://schemas.openxmlformats.org/officeDocument/2006/docPropsVTypes">
  <Template>Normal</Template>
  <TotalTime>0</TotalTime>
  <Pages>4</Pages>
  <Words>478</Words>
  <Characters>2836</Characters>
  <Application>Microsoft Office Word</Application>
  <DocSecurity>0</DocSecurity>
  <Lines>69</Lines>
  <Paragraphs>31</Paragraphs>
  <ScaleCrop>false</ScaleCrop>
  <HeadingPairs>
    <vt:vector size="2" baseType="variant">
      <vt:variant>
        <vt:lpstr>Title</vt:lpstr>
      </vt:variant>
      <vt:variant>
        <vt:i4>1</vt:i4>
      </vt:variant>
    </vt:vector>
  </HeadingPairs>
  <TitlesOfParts>
    <vt:vector size="1" baseType="lpstr">
      <vt:lpstr>Plagiarism, Malpractice and Maladministration Policy</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Carbon Reduction Plan</dc:title>
  <cp:lastModifiedBy>Ria Mason</cp:lastModifiedBy>
  <cp:revision>2</cp:revision>
  <dcterms:created xsi:type="dcterms:W3CDTF">2025-03-13T08:40:00Z</dcterms:created>
  <dcterms:modified xsi:type="dcterms:W3CDTF">2025-03-13T08:40:00Z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2020-05-21T00:00:00Z</vt:filetime>
  </property>
  <property fmtid="{D5CDD505-2E9C-101B-9397-08002B2CF9AE}" pid="3" name="Creator">
    <vt:lpwstr>Microsoft® Word 2016</vt:lpwstr>
  </property>
  <property fmtid="{D5CDD505-2E9C-101B-9397-08002B2CF9AE}" pid="4" name="LastSaved">
    <vt:filetime>2023-04-19T00:00:00Z</vt:filetime>
  </property>
  <property fmtid="{D5CDD505-2E9C-101B-9397-08002B2CF9AE}" pid="5" name="Producer">
    <vt:lpwstr>Microsoft® Word 2016</vt:lpwstr>
  </property>
  <property fmtid="{D5CDD505-2E9C-101B-9397-08002B2CF9AE}" pid="6" name="ContentTypeId">
    <vt:lpwstr>0x01010063565C0954A6B64AA2DF9DD1E6F2A381</vt:lpwstr>
  </property>
</Properties>
</file>