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4C22C2" w:rsidR="00D70D53" w:rsidRDefault="003B3B8B" w14:paraId="564DA3E0" w14:textId="77777777">
      <w:pPr>
        <w:spacing w:after="160" w:line="259" w:lineRule="auto"/>
        <w:ind w:left="50" w:firstLine="0"/>
        <w:jc w:val="center"/>
      </w:pPr>
      <w:r w:rsidRPr="004C22C2">
        <w:rPr>
          <w:rFonts w:ascii="Arial" w:hAnsi="Arial"/>
        </w:rPr>
        <w:t xml:space="preserve"> </w:t>
      </w:r>
    </w:p>
    <w:p w:rsidRPr="004C22C2" w:rsidR="00D70D53" w:rsidRDefault="003B3B8B" w14:paraId="7B94B145" w14:textId="77777777">
      <w:pPr>
        <w:spacing w:after="158" w:line="259" w:lineRule="auto"/>
        <w:ind w:left="3" w:firstLine="0"/>
        <w:jc w:val="center"/>
      </w:pPr>
      <w:r w:rsidRPr="004C22C2">
        <w:rPr>
          <w:rFonts w:ascii="Arial" w:hAnsi="Arial"/>
        </w:rPr>
        <w:t>M</w:t>
      </w:r>
      <w:r w:rsidRPr="004C22C2" w:rsidR="3593F76C">
        <w:rPr>
          <w:rFonts w:ascii="Arial" w:hAnsi="Arial"/>
        </w:rPr>
        <w:t>IET:</w:t>
      </w:r>
      <w:r w:rsidRPr="004C22C2">
        <w:rPr>
          <w:rFonts w:ascii="Arial" w:hAnsi="Arial"/>
        </w:rPr>
        <w:t>102 &amp; 113 Safeguarding and Prevent Policy for M</w:t>
      </w:r>
      <w:r w:rsidRPr="004C22C2" w:rsidR="312D052F">
        <w:rPr>
          <w:rFonts w:ascii="Arial" w:hAnsi="Arial"/>
        </w:rPr>
        <w:t>I</w:t>
      </w:r>
      <w:r w:rsidRPr="004C22C2">
        <w:rPr>
          <w:rFonts w:ascii="Arial" w:hAnsi="Arial"/>
        </w:rPr>
        <w:t xml:space="preserve"> </w:t>
      </w:r>
      <w:r w:rsidRPr="004C22C2" w:rsidR="312D052F">
        <w:rPr>
          <w:rFonts w:ascii="Arial" w:hAnsi="Arial"/>
        </w:rPr>
        <w:t>Education &amp; Training</w:t>
      </w:r>
    </w:p>
    <w:p w:rsidRPr="004C22C2" w:rsidR="00D70D53" w:rsidRDefault="003B3B8B" w14:paraId="1261AFA9" w14:textId="77777777">
      <w:pPr>
        <w:pStyle w:val="Heading1"/>
        <w:spacing w:after="263"/>
        <w:ind w:left="-3"/>
        <w:rPr>
          <w:lang w:val="en-GB"/>
        </w:rPr>
      </w:pPr>
      <w:r w:rsidRPr="004C22C2">
        <w:rPr>
          <w:rFonts w:ascii="Arial" w:hAnsi="Arial"/>
          <w:lang w:val="en-GB"/>
        </w:rPr>
        <w:t xml:space="preserve">1. Purpose </w:t>
      </w:r>
    </w:p>
    <w:p w:rsidRPr="004C22C2" w:rsidR="00D70D53" w:rsidRDefault="003B3B8B" w14:paraId="489CA928" w14:textId="77777777">
      <w:pPr>
        <w:spacing w:after="0"/>
        <w:ind w:left="131" w:right="104"/>
      </w:pPr>
      <w:r w:rsidRPr="004C22C2">
        <w:rPr>
          <w:rFonts w:ascii="Arial" w:hAnsi="Arial"/>
        </w:rPr>
        <w:t xml:space="preserve">This policy outlines </w:t>
      </w:r>
      <w:r w:rsidRPr="004C22C2" w:rsidR="5A519EC7">
        <w:rPr>
          <w:rFonts w:ascii="Arial" w:hAnsi="Arial"/>
        </w:rPr>
        <w:t>Meliorate Institute Education and Training (MI)</w:t>
      </w:r>
      <w:r w:rsidRPr="004C22C2">
        <w:rPr>
          <w:rFonts w:ascii="Arial" w:hAnsi="Arial"/>
        </w:rPr>
        <w:t xml:space="preserve">’s commitment to safeguarding and promoting the welfare of its apprentices, staff, and associated individuals. It sets out how we will meet our legal and moral obligations under UK safeguarding legislation, including the Prevent Duty, to protect apprentices from harm, abuse, and radicalisation. We are committed to providing a caring, friendly and safe environment for all our apprentices so that they can learn in a relaxed and secure atmosphere. We believe every apprentice should be able to participate in all learning and social activities in an enjoyable and safe environment and be protected from harm. </w:t>
      </w:r>
    </w:p>
    <w:p w:rsidRPr="004C22C2" w:rsidR="00D70D53" w:rsidRDefault="003B3B8B" w14:paraId="3D12374D" w14:textId="77777777">
      <w:pPr>
        <w:spacing w:after="160" w:line="259" w:lineRule="auto"/>
        <w:ind w:left="1" w:firstLine="0"/>
      </w:pPr>
      <w:r w:rsidRPr="004C22C2">
        <w:rPr>
          <w:rFonts w:ascii="Arial" w:hAnsi="Arial"/>
        </w:rPr>
        <w:t xml:space="preserve"> </w:t>
      </w:r>
    </w:p>
    <w:p w:rsidRPr="004C22C2" w:rsidR="00D70D53" w:rsidRDefault="003B3B8B" w14:paraId="7EE061A8" w14:textId="77777777">
      <w:pPr>
        <w:pStyle w:val="Heading1"/>
        <w:spacing w:after="159"/>
        <w:ind w:left="-3"/>
        <w:rPr>
          <w:lang w:val="en-GB"/>
        </w:rPr>
      </w:pPr>
      <w:r w:rsidRPr="004C22C2">
        <w:rPr>
          <w:rFonts w:ascii="Arial" w:hAnsi="Arial"/>
          <w:lang w:val="en-GB"/>
        </w:rPr>
        <w:t xml:space="preserve">2. Scope </w:t>
      </w:r>
    </w:p>
    <w:p w:rsidRPr="004C22C2" w:rsidR="00D70D53" w:rsidRDefault="003B3B8B" w14:paraId="010F5E53" w14:textId="77777777">
      <w:pPr>
        <w:spacing w:after="194"/>
        <w:ind w:left="-3"/>
      </w:pPr>
      <w:r w:rsidRPr="004C22C2">
        <w:rPr>
          <w:rFonts w:ascii="Arial" w:hAnsi="Arial"/>
        </w:rPr>
        <w:t xml:space="preserve">This policy applies to all apprentices, staff, contractors, and visitors associated with </w:t>
      </w:r>
      <w:r w:rsidRPr="004C22C2" w:rsidR="5A519EC7">
        <w:rPr>
          <w:rFonts w:ascii="Arial" w:hAnsi="Arial"/>
        </w:rPr>
        <w:t>Meliorate Institute Education and Training (MI)</w:t>
      </w:r>
      <w:r w:rsidRPr="004C22C2">
        <w:rPr>
          <w:rFonts w:ascii="Arial" w:hAnsi="Arial"/>
        </w:rPr>
        <w:t xml:space="preserve">. It is designed to ensure compliance with relevant legislation and statutory guidance including: </w:t>
      </w:r>
    </w:p>
    <w:p w:rsidRPr="004C22C2" w:rsidR="00D70D53" w:rsidRDefault="003B3B8B" w14:paraId="45A24608" w14:textId="77777777">
      <w:pPr>
        <w:numPr>
          <w:ilvl w:val="0"/>
          <w:numId w:val="1"/>
        </w:numPr>
        <w:spacing w:after="10"/>
        <w:ind w:left="721" w:hanging="360"/>
      </w:pPr>
      <w:r w:rsidRPr="004C22C2">
        <w:rPr>
          <w:rFonts w:ascii="Arial" w:hAnsi="Arial"/>
        </w:rPr>
        <w:t xml:space="preserve">The Children Act 1989 &amp; 2004 </w:t>
      </w:r>
    </w:p>
    <w:p w:rsidRPr="004C22C2" w:rsidR="00D70D53" w:rsidRDefault="003B3B8B" w14:paraId="7D657D5E" w14:textId="77777777">
      <w:pPr>
        <w:numPr>
          <w:ilvl w:val="0"/>
          <w:numId w:val="1"/>
        </w:numPr>
        <w:spacing w:after="9"/>
        <w:ind w:left="721" w:hanging="360"/>
      </w:pPr>
      <w:r w:rsidRPr="004C22C2">
        <w:rPr>
          <w:rFonts w:ascii="Arial" w:hAnsi="Arial"/>
        </w:rPr>
        <w:t xml:space="preserve">The Education Act 2002 </w:t>
      </w:r>
    </w:p>
    <w:p w:rsidRPr="004C22C2" w:rsidR="00D70D53" w:rsidRDefault="003B3B8B" w14:paraId="398769FF" w14:textId="201E5AA6">
      <w:pPr>
        <w:numPr>
          <w:ilvl w:val="0"/>
          <w:numId w:val="1"/>
        </w:numPr>
        <w:spacing w:after="10"/>
        <w:ind w:left="721" w:hanging="360"/>
      </w:pPr>
      <w:r w:rsidRPr="004C22C2">
        <w:rPr>
          <w:rFonts w:ascii="Arial" w:hAnsi="Arial"/>
        </w:rPr>
        <w:t xml:space="preserve">Working Together to Safeguard Children (2023) </w:t>
      </w:r>
    </w:p>
    <w:p w:rsidRPr="004C22C2" w:rsidR="00D70D53" w:rsidRDefault="003B3B8B" w14:paraId="1AFA3661" w14:textId="4788579D">
      <w:pPr>
        <w:numPr>
          <w:ilvl w:val="0"/>
          <w:numId w:val="1"/>
        </w:numPr>
        <w:spacing w:after="10"/>
        <w:ind w:left="721" w:hanging="360"/>
      </w:pPr>
      <w:r>
        <w:rPr>
          <w:rFonts w:ascii="Arial" w:hAnsi="Arial"/>
        </w:rPr>
        <w:t xml:space="preserve">Keeping Children Safe in Education 2026 </w:t>
      </w:r>
    </w:p>
    <w:p w:rsidRPr="004C22C2" w:rsidR="00D70D53" w:rsidRDefault="003B3B8B" w14:paraId="0C04D972" w14:textId="5495FC8C">
      <w:pPr>
        <w:numPr>
          <w:ilvl w:val="0"/>
          <w:numId w:val="1"/>
        </w:numPr>
        <w:spacing w:after="9"/>
        <w:ind w:left="721" w:hanging="360"/>
      </w:pPr>
      <w:r w:rsidRPr="004C22C2">
        <w:rPr>
          <w:rFonts w:ascii="Arial" w:hAnsi="Arial"/>
        </w:rPr>
        <w:t xml:space="preserve">Counter-Terrorism and Security Act (2015) </w:t>
      </w:r>
    </w:p>
    <w:p w:rsidRPr="004C22C2" w:rsidR="00D70D53" w:rsidRDefault="003B3B8B" w14:paraId="3116925A" w14:textId="77777777">
      <w:pPr>
        <w:numPr>
          <w:ilvl w:val="0"/>
          <w:numId w:val="1"/>
        </w:numPr>
        <w:spacing w:after="10"/>
        <w:ind w:left="721" w:hanging="360"/>
      </w:pPr>
      <w:r w:rsidRPr="004C22C2">
        <w:rPr>
          <w:rFonts w:ascii="Arial" w:hAnsi="Arial"/>
        </w:rPr>
        <w:t xml:space="preserve">The Equality Act 2010 </w:t>
      </w:r>
    </w:p>
    <w:p w:rsidRPr="004C22C2" w:rsidR="00813232" w:rsidP="00813232" w:rsidRDefault="003B3B8B" w14:paraId="7DE825B9" w14:textId="70C5A705">
      <w:pPr>
        <w:numPr>
          <w:ilvl w:val="0"/>
          <w:numId w:val="1"/>
        </w:numPr>
        <w:spacing w:after="141"/>
        <w:ind w:left="721" w:hanging="360"/>
      </w:pPr>
      <w:r w:rsidRPr="004C22C2">
        <w:rPr>
          <w:rFonts w:ascii="Arial" w:hAnsi="Arial"/>
        </w:rPr>
        <w:t>GDPR/Data Protection Act 2018 The Human Rights Act 1998</w:t>
      </w:r>
    </w:p>
    <w:p w:rsidRPr="004C22C2" w:rsidR="00813232" w:rsidP="00813232" w:rsidRDefault="00813232" w14:paraId="4DFC31D4" w14:textId="69A56087">
      <w:pPr>
        <w:numPr>
          <w:ilvl w:val="0"/>
          <w:numId w:val="1"/>
        </w:numPr>
        <w:spacing w:after="141"/>
        <w:ind w:left="721" w:hanging="360"/>
      </w:pPr>
      <w:r w:rsidRPr="004C22C2">
        <w:rPr>
          <w:rFonts w:ascii="Arial" w:hAnsi="Arial"/>
        </w:rPr>
        <w:t xml:space="preserve">Online Safety Act 2023 </w:t>
      </w:r>
    </w:p>
    <w:p w:rsidRPr="004C22C2" w:rsidR="00D70D53" w:rsidRDefault="003B3B8B" w14:paraId="5F106329" w14:textId="77777777">
      <w:pPr>
        <w:pStyle w:val="Heading1"/>
        <w:spacing w:after="159"/>
        <w:ind w:left="-3"/>
        <w:rPr>
          <w:lang w:val="en-GB"/>
        </w:rPr>
      </w:pPr>
      <w:r w:rsidRPr="004C22C2">
        <w:rPr>
          <w:rFonts w:ascii="Arial" w:hAnsi="Arial"/>
          <w:lang w:val="en-GB"/>
        </w:rPr>
        <w:t xml:space="preserve">3. Key Principles </w:t>
      </w:r>
    </w:p>
    <w:p w:rsidRPr="004C22C2" w:rsidR="00D70D53" w:rsidRDefault="003B3B8B" w14:paraId="12B9113C" w14:textId="77777777">
      <w:pPr>
        <w:ind w:left="-3"/>
      </w:pPr>
      <w:r w:rsidRPr="004C22C2">
        <w:rPr>
          <w:rFonts w:ascii="Arial" w:hAnsi="Arial"/>
        </w:rPr>
        <w:t xml:space="preserve">At </w:t>
      </w:r>
      <w:r w:rsidRPr="004C22C2" w:rsidR="5A519EC7">
        <w:rPr>
          <w:rFonts w:ascii="Arial" w:hAnsi="Arial"/>
        </w:rPr>
        <w:t>Meliorate Institute Education and Training (MI)</w:t>
      </w:r>
      <w:r w:rsidRPr="004C22C2">
        <w:rPr>
          <w:rFonts w:ascii="Arial" w:hAnsi="Arial"/>
        </w:rPr>
        <w:t xml:space="preserve">, we are committed to: </w:t>
      </w:r>
    </w:p>
    <w:p w:rsidRPr="004C22C2" w:rsidR="00D70D53" w:rsidRDefault="003B3B8B" w14:paraId="60D6EF81" w14:textId="77777777">
      <w:pPr>
        <w:ind w:left="-3"/>
      </w:pPr>
      <w:r w:rsidRPr="004C22C2">
        <w:rPr>
          <w:rFonts w:ascii="Arial" w:hAnsi="Arial"/>
        </w:rPr>
        <w:t xml:space="preserve">Safeguarding the welfare of all apprentices and staff, ensuring a safe and supportive environment. </w:t>
      </w:r>
    </w:p>
    <w:p w:rsidRPr="004C22C2" w:rsidR="00D70D53" w:rsidRDefault="003B3B8B" w14:paraId="30AF175C" w14:textId="77777777">
      <w:pPr>
        <w:ind w:left="-3"/>
      </w:pPr>
      <w:r w:rsidRPr="004C22C2">
        <w:rPr>
          <w:rFonts w:ascii="Arial" w:hAnsi="Arial"/>
        </w:rPr>
        <w:t xml:space="preserve">Ensuring robust procedures for identifying and responding to concerns, including radicalisation and extremism. </w:t>
      </w:r>
    </w:p>
    <w:p w:rsidRPr="004C22C2" w:rsidR="00D70D53" w:rsidRDefault="003B3B8B" w14:paraId="481FE2B0" w14:textId="77777777">
      <w:pPr>
        <w:ind w:left="-3"/>
      </w:pPr>
      <w:r w:rsidRPr="004C22C2">
        <w:rPr>
          <w:rFonts w:ascii="Arial" w:hAnsi="Arial"/>
        </w:rPr>
        <w:t xml:space="preserve">Fostering an ethos that promotes inclusion, openness, and mutual respect. </w:t>
      </w:r>
    </w:p>
    <w:p w:rsidRPr="004C22C2" w:rsidR="00D70D53" w:rsidRDefault="003B3B8B" w14:paraId="0A48519B" w14:textId="77777777">
      <w:pPr>
        <w:ind w:left="-3"/>
      </w:pPr>
      <w:r w:rsidRPr="004C22C2">
        <w:rPr>
          <w:rFonts w:ascii="Arial" w:hAnsi="Arial"/>
        </w:rPr>
        <w:t xml:space="preserve">Training staff to understand and identify safeguarding concerns, including Prevent-related risks. </w:t>
      </w:r>
    </w:p>
    <w:p w:rsidRPr="004C22C2" w:rsidR="00D70D53" w:rsidRDefault="003B3B8B" w14:paraId="136F6EB8" w14:textId="77777777">
      <w:pPr>
        <w:ind w:left="-3"/>
      </w:pPr>
      <w:r w:rsidRPr="004C22C2">
        <w:rPr>
          <w:rFonts w:ascii="Arial" w:hAnsi="Arial"/>
        </w:rPr>
        <w:t xml:space="preserve">Working collaboratively with local authorities, law enforcement, and other relevant agencies. </w:t>
      </w:r>
    </w:p>
    <w:p w:rsidRPr="004C22C2" w:rsidR="00D70D53" w:rsidRDefault="003B3B8B" w14:paraId="34F7404B" w14:textId="77777777">
      <w:pPr>
        <w:pStyle w:val="Heading1"/>
        <w:ind w:left="-3"/>
        <w:rPr>
          <w:lang w:val="en-GB"/>
        </w:rPr>
      </w:pPr>
      <w:r w:rsidRPr="004C22C2">
        <w:rPr>
          <w:rFonts w:ascii="Arial" w:hAnsi="Arial"/>
          <w:lang w:val="en-GB"/>
        </w:rPr>
        <w:t xml:space="preserve">4. Definitions </w:t>
      </w:r>
    </w:p>
    <w:p w:rsidRPr="004C22C2" w:rsidR="00D70D53" w:rsidRDefault="003B3B8B" w14:paraId="0C6A409C" w14:textId="77777777">
      <w:pPr>
        <w:ind w:left="-3"/>
      </w:pPr>
      <w:r w:rsidRPr="004C22C2">
        <w:rPr>
          <w:rFonts w:ascii="Arial" w:hAnsi="Arial"/>
        </w:rPr>
        <w:t xml:space="preserve">Safeguarding: Protecting the health, well-being, and human rights of individuals, particularly children, young people, and vulnerable adults. </w:t>
      </w:r>
    </w:p>
    <w:p w:rsidRPr="004C22C2" w:rsidR="00D70D53" w:rsidRDefault="003B3B8B" w14:paraId="633D5F76" w14:textId="77777777">
      <w:pPr>
        <w:ind w:left="-3"/>
      </w:pPr>
      <w:r w:rsidRPr="004C22C2">
        <w:rPr>
          <w:rFonts w:ascii="Arial" w:hAnsi="Arial"/>
        </w:rPr>
        <w:t xml:space="preserve">Prevent Duty: A legal obligation on educational institutions to prevent people from being drawn into terrorism. </w:t>
      </w:r>
    </w:p>
    <w:p w:rsidRPr="004C22C2" w:rsidR="00D70D53" w:rsidRDefault="003B3B8B" w14:paraId="448413F3" w14:textId="77777777">
      <w:pPr>
        <w:ind w:left="-3"/>
      </w:pPr>
      <w:r w:rsidRPr="004C22C2">
        <w:rPr>
          <w:rFonts w:ascii="Arial" w:hAnsi="Arial"/>
        </w:rPr>
        <w:t xml:space="preserve">Radicalisation: The process by which a person comes to support terrorism and extremist ideologies. </w:t>
      </w:r>
    </w:p>
    <w:p w:rsidRPr="004C22C2" w:rsidR="00D70D53" w:rsidRDefault="003B3B8B" w14:paraId="19FE2234" w14:textId="77777777">
      <w:pPr>
        <w:ind w:left="-3"/>
      </w:pPr>
      <w:r w:rsidRPr="004C22C2">
        <w:rPr>
          <w:rFonts w:ascii="Arial" w:hAnsi="Arial"/>
        </w:rPr>
        <w:t xml:space="preserve">Extremism is the promotion or advancement of an ideology based on violence, hatred or intolerance, that aims to: </w:t>
      </w:r>
    </w:p>
    <w:p w:rsidRPr="004C22C2" w:rsidR="00D70D53" w:rsidRDefault="003B3B8B" w14:paraId="4572DEF6" w14:textId="77777777">
      <w:pPr>
        <w:numPr>
          <w:ilvl w:val="0"/>
          <w:numId w:val="2"/>
        </w:numPr>
        <w:spacing w:after="9"/>
        <w:ind w:hanging="360"/>
      </w:pPr>
      <w:r w:rsidRPr="004C22C2">
        <w:rPr>
          <w:rFonts w:ascii="Arial" w:hAnsi="Arial"/>
        </w:rPr>
        <w:t xml:space="preserve">negate or destroy the fundamental rights and freedoms of others; or </w:t>
      </w:r>
    </w:p>
    <w:p w:rsidRPr="004C22C2" w:rsidR="00D70D53" w:rsidRDefault="003B3B8B" w14:paraId="62E05470" w14:textId="77777777">
      <w:pPr>
        <w:numPr>
          <w:ilvl w:val="0"/>
          <w:numId w:val="2"/>
        </w:numPr>
        <w:spacing w:after="8"/>
        <w:ind w:hanging="360"/>
      </w:pPr>
      <w:r w:rsidRPr="004C22C2">
        <w:rPr>
          <w:rFonts w:ascii="Arial" w:hAnsi="Arial"/>
        </w:rPr>
        <w:t xml:space="preserve">undermine, overturn or replace the UK’s system of liberal parliamentary democracy and democratic rights; or </w:t>
      </w:r>
    </w:p>
    <w:p w:rsidRPr="004C22C2" w:rsidR="00D70D53" w:rsidRDefault="003B3B8B" w14:paraId="53143B0E" w14:textId="77777777">
      <w:pPr>
        <w:numPr>
          <w:ilvl w:val="0"/>
          <w:numId w:val="2"/>
        </w:numPr>
        <w:spacing w:after="2" w:line="400" w:lineRule="auto"/>
        <w:ind w:hanging="360"/>
      </w:pPr>
      <w:r w:rsidRPr="004C22C2">
        <w:rPr>
          <w:rFonts w:ascii="Arial" w:hAnsi="Arial"/>
        </w:rPr>
        <w:t xml:space="preserve">intentionally create a permissive environment for others to achieve the results in (1) or (2). A child is anyone who has not yet reached their 18th birthday </w:t>
      </w:r>
    </w:p>
    <w:p w:rsidRPr="004C22C2" w:rsidR="00D70D53" w:rsidRDefault="003B3B8B" w14:paraId="4A2A7747" w14:textId="77777777">
      <w:pPr>
        <w:ind w:left="-3"/>
      </w:pPr>
      <w:r w:rsidRPr="004C22C2">
        <w:rPr>
          <w:rFonts w:ascii="Arial" w:hAnsi="Arial"/>
        </w:rPr>
        <w:t xml:space="preserve">An adult at risk (vulnerable adult) is anyone 18 or over who: </w:t>
      </w:r>
    </w:p>
    <w:p w:rsidRPr="004C22C2" w:rsidR="00D70D53" w:rsidRDefault="003B3B8B" w14:paraId="5A2ECDE9" w14:textId="77777777">
      <w:pPr>
        <w:spacing w:after="0" w:line="414" w:lineRule="auto"/>
        <w:ind w:left="-3" w:right="1927"/>
      </w:pPr>
      <w:r w:rsidRPr="004C22C2">
        <w:rPr>
          <w:rFonts w:ascii="Arial" w:hAnsi="Arial"/>
        </w:rPr>
        <w:t xml:space="preserve"> </w:t>
      </w:r>
      <w:r w:rsidRPr="004C22C2">
        <w:rPr>
          <w:rFonts w:ascii="Arial" w:hAnsi="Arial"/>
        </w:rPr>
        <w:tab/>
      </w:r>
      <w:r w:rsidRPr="004C22C2">
        <w:rPr>
          <w:rFonts w:ascii="Arial" w:hAnsi="Arial"/>
        </w:rPr>
        <w:t xml:space="preserve">has need for care and </w:t>
      </w:r>
      <w:r w:rsidRPr="004C22C2" w:rsidR="5C5FDDB0">
        <w:rPr>
          <w:rFonts w:ascii="Arial" w:hAnsi="Arial"/>
        </w:rPr>
        <w:t xml:space="preserve">support  </w:t>
      </w:r>
      <w:r w:rsidRPr="004C22C2">
        <w:rPr>
          <w:rFonts w:ascii="Arial" w:hAnsi="Arial"/>
        </w:rPr>
        <w:t>is experiencing, or at risk of, abuse or</w:t>
      </w:r>
      <w:r w:rsidRPr="004C22C2" w:rsidR="4EE82B64">
        <w:rPr>
          <w:rFonts w:ascii="Arial" w:hAnsi="Arial"/>
        </w:rPr>
        <w:t xml:space="preserve"> n</w:t>
      </w:r>
      <w:r w:rsidRPr="004C22C2">
        <w:rPr>
          <w:rFonts w:ascii="Arial" w:hAnsi="Arial"/>
        </w:rPr>
        <w:t>eglect is unable to protect themselves against significant harm or</w:t>
      </w:r>
      <w:r w:rsidRPr="004C22C2" w:rsidR="39406A7E">
        <w:rPr>
          <w:rFonts w:ascii="Arial" w:hAnsi="Arial"/>
        </w:rPr>
        <w:t xml:space="preserve"> </w:t>
      </w:r>
      <w:r w:rsidRPr="004C22C2">
        <w:rPr>
          <w:rFonts w:ascii="Arial" w:hAnsi="Arial"/>
        </w:rPr>
        <w:t xml:space="preserve">exploitation. </w:t>
      </w:r>
    </w:p>
    <w:p w:rsidRPr="004C22C2" w:rsidR="00D70D53" w:rsidRDefault="003B3B8B" w14:paraId="509E4BCB" w14:textId="77777777">
      <w:pPr>
        <w:ind w:left="-3"/>
      </w:pPr>
      <w:r w:rsidRPr="004C22C2">
        <w:rPr>
          <w:rFonts w:ascii="Arial" w:hAnsi="Arial"/>
        </w:rPr>
        <w:t>Any adult can need safeguarding support during their lives</w:t>
      </w:r>
      <w:r w:rsidRPr="004C22C2" w:rsidR="002163FF">
        <w:rPr>
          <w:rFonts w:ascii="Arial" w:hAnsi="Arial"/>
        </w:rPr>
        <w:t xml:space="preserve">. </w:t>
      </w:r>
      <w:r w:rsidRPr="004C22C2">
        <w:rPr>
          <w:rFonts w:ascii="Arial" w:hAnsi="Arial"/>
        </w:rPr>
        <w:t xml:space="preserve">However, vulnerable adults are more likely to do so. </w:t>
      </w:r>
    </w:p>
    <w:p w:rsidRPr="004C22C2" w:rsidR="00D70D53" w:rsidRDefault="003B3B8B" w14:paraId="63CE9704" w14:textId="77777777">
      <w:pPr>
        <w:pStyle w:val="Heading1"/>
        <w:ind w:left="-3"/>
        <w:rPr>
          <w:lang w:val="en-GB"/>
        </w:rPr>
      </w:pPr>
      <w:r w:rsidRPr="004C22C2">
        <w:rPr>
          <w:rFonts w:ascii="Arial" w:hAnsi="Arial"/>
          <w:lang w:val="en-GB"/>
        </w:rPr>
        <w:t xml:space="preserve">5. Roles and Responsibilities </w:t>
      </w:r>
    </w:p>
    <w:p w:rsidRPr="004C22C2" w:rsidR="003B3B8B" w:rsidP="003B3B8B" w:rsidRDefault="003B3B8B" w14:paraId="0784605B" w14:textId="77777777">
      <w:pPr>
        <w:ind w:left="0" w:firstLine="0"/>
      </w:pPr>
      <w:r w:rsidRPr="004C22C2">
        <w:rPr>
          <w:rFonts w:ascii="Arial" w:hAnsi="Arial"/>
        </w:rPr>
        <w:t>5.1 Karen Hyde – Managing Director</w:t>
      </w:r>
    </w:p>
    <w:p w:rsidRPr="004C22C2" w:rsidR="00D70D53" w:rsidRDefault="003B3B8B" w14:paraId="7C7125BF" w14:textId="77777777">
      <w:pPr>
        <w:ind w:left="-3"/>
      </w:pPr>
      <w:r w:rsidRPr="004C22C2">
        <w:rPr>
          <w:rFonts w:ascii="Arial" w:hAnsi="Arial"/>
        </w:rPr>
        <w:t xml:space="preserve">5.2 The Designated Safeguarding Lead (DSL) – Ria Mason  </w:t>
      </w:r>
    </w:p>
    <w:p w:rsidRPr="004C22C2" w:rsidR="00D70D53" w:rsidRDefault="003B3B8B" w14:paraId="1BC2146A" w14:textId="77777777">
      <w:pPr>
        <w:ind w:left="-3"/>
      </w:pPr>
      <w:r w:rsidRPr="004C22C2">
        <w:rPr>
          <w:rFonts w:ascii="Arial" w:hAnsi="Arial"/>
        </w:rPr>
        <w:t xml:space="preserve">The DSL is responsible for overseeing safeguarding practices, implementing procedures, and acting as the high-level point of contact for concerns. </w:t>
      </w:r>
    </w:p>
    <w:p w:rsidRPr="004C22C2" w:rsidR="00D70D53" w:rsidRDefault="003B3B8B" w14:paraId="7F95DC14" w14:textId="77777777">
      <w:pPr>
        <w:ind w:left="-3"/>
      </w:pPr>
      <w:r w:rsidRPr="004C22C2">
        <w:rPr>
          <w:rFonts w:ascii="Arial" w:hAnsi="Arial"/>
        </w:rPr>
        <w:t xml:space="preserve">The DSL will liaise with external agencies, including the Local Safeguarding Children Board, Channel Panel (for Prevent), and Ofsted where necessary. </w:t>
      </w:r>
    </w:p>
    <w:p w:rsidRPr="004C22C2" w:rsidR="00D70D53" w:rsidRDefault="003B3B8B" w14:paraId="3328E699" w14:textId="77777777">
      <w:pPr>
        <w:ind w:left="-3"/>
      </w:pPr>
      <w:r w:rsidRPr="004C22C2">
        <w:rPr>
          <w:rFonts w:ascii="Arial" w:hAnsi="Arial"/>
        </w:rPr>
        <w:t xml:space="preserve">Regular training is mandatory for DSLs to ensure they are up to date with the latest safeguarding and Prevent issues. </w:t>
      </w:r>
    </w:p>
    <w:p w:rsidRPr="004C22C2" w:rsidR="00D70D53" w:rsidRDefault="003B3B8B" w14:paraId="432354D2" w14:textId="77777777">
      <w:pPr>
        <w:ind w:left="-3"/>
      </w:pPr>
      <w:r w:rsidRPr="004C22C2">
        <w:rPr>
          <w:rFonts w:ascii="Arial" w:hAnsi="Arial"/>
        </w:rPr>
        <w:t>5.3 The Designated Safeguarding Officer (DSO) – Bernie Stone</w:t>
      </w:r>
    </w:p>
    <w:p w:rsidRPr="004C22C2" w:rsidR="003B3B8B" w:rsidP="003B3B8B" w:rsidRDefault="003B3B8B" w14:paraId="3D79E2F1" w14:textId="77777777">
      <w:pPr>
        <w:ind w:left="-3"/>
      </w:pPr>
      <w:r w:rsidRPr="004C22C2">
        <w:rPr>
          <w:rFonts w:ascii="Arial" w:hAnsi="Arial"/>
        </w:rPr>
        <w:tab/>
      </w:r>
      <w:r w:rsidRPr="004C22C2">
        <w:rPr>
          <w:rFonts w:ascii="Arial" w:hAnsi="Arial"/>
        </w:rPr>
        <w:tab/>
      </w:r>
      <w:r w:rsidRPr="004C22C2">
        <w:rPr>
          <w:rFonts w:ascii="Arial" w:hAnsi="Arial"/>
        </w:rPr>
        <w:t>The Designated Safeguarding Officer (DSO) – Avtar Jagdev</w:t>
      </w:r>
    </w:p>
    <w:p w:rsidRPr="004C22C2" w:rsidR="00D70D53" w:rsidRDefault="003B3B8B" w14:paraId="08040B8D" w14:textId="77777777">
      <w:pPr>
        <w:ind w:left="-3"/>
      </w:pPr>
      <w:r w:rsidRPr="004C22C2">
        <w:rPr>
          <w:rFonts w:ascii="Arial" w:hAnsi="Arial"/>
        </w:rPr>
        <w:t xml:space="preserve">The DSO is responsible for supporting the DSL on embedding safeguarding practices and procedures and acting as the main point of contact for concerns on a daily basis. </w:t>
      </w:r>
    </w:p>
    <w:p w:rsidRPr="004C22C2" w:rsidR="00D70D53" w:rsidRDefault="003B3B8B" w14:paraId="1E3BC517" w14:textId="77777777">
      <w:pPr>
        <w:ind w:left="-3"/>
      </w:pPr>
      <w:r w:rsidRPr="004C22C2">
        <w:rPr>
          <w:rFonts w:ascii="Arial" w:hAnsi="Arial"/>
        </w:rPr>
        <w:t xml:space="preserve">The DSO will liaise with the DSL and </w:t>
      </w:r>
      <w:proofErr w:type="spellStart"/>
      <w:r w:rsidRPr="004C22C2">
        <w:rPr>
          <w:rFonts w:ascii="Arial" w:hAnsi="Arial"/>
        </w:rPr>
        <w:t>SMT</w:t>
      </w:r>
      <w:proofErr w:type="spellEnd"/>
      <w:r w:rsidRPr="004C22C2">
        <w:rPr>
          <w:rFonts w:ascii="Arial" w:hAnsi="Arial"/>
        </w:rPr>
        <w:t xml:space="preserve"> where needed and with external agencies, including the Local Safeguarding Children Board, Channel Panel (for Prevent), and Ofsted in the DSL’s absence. </w:t>
      </w:r>
    </w:p>
    <w:p w:rsidRPr="004C22C2" w:rsidR="00D70D53" w:rsidRDefault="003B3B8B" w14:paraId="7604C4EA" w14:textId="77777777">
      <w:pPr>
        <w:ind w:left="-3"/>
      </w:pPr>
      <w:r w:rsidRPr="004C22C2">
        <w:rPr>
          <w:rFonts w:ascii="Arial" w:hAnsi="Arial"/>
        </w:rPr>
        <w:t xml:space="preserve">Regular training is mandatory for DSOs to ensure they are up to date with the latest safeguarding and Prevent issues. </w:t>
      </w:r>
    </w:p>
    <w:p w:rsidRPr="004C22C2" w:rsidR="00D70D53" w:rsidRDefault="003B3B8B" w14:paraId="300342BD" w14:textId="77777777">
      <w:pPr>
        <w:pStyle w:val="Heading2"/>
        <w:ind w:left="-3"/>
        <w:rPr>
          <w:lang w:val="en-GB"/>
        </w:rPr>
      </w:pPr>
      <w:r w:rsidRPr="004C22C2">
        <w:rPr>
          <w:rFonts w:ascii="Arial" w:hAnsi="Arial"/>
          <w:lang w:val="en-GB"/>
        </w:rPr>
        <w:t xml:space="preserve">5.3 Staff </w:t>
      </w:r>
    </w:p>
    <w:p w:rsidRPr="004C22C2" w:rsidR="00D70D53" w:rsidRDefault="003B3B8B" w14:paraId="08241EB6" w14:textId="77777777">
      <w:pPr>
        <w:ind w:left="-3"/>
      </w:pPr>
      <w:r w:rsidRPr="004C22C2">
        <w:rPr>
          <w:rFonts w:ascii="Arial" w:hAnsi="Arial"/>
        </w:rPr>
        <w:t xml:space="preserve">All staff are responsible for safeguarding apprentices and each other, ensuring that they are aware of safeguarding policies and procedures. </w:t>
      </w:r>
    </w:p>
    <w:p w:rsidRPr="004C22C2" w:rsidR="00D70D53" w:rsidRDefault="003B3B8B" w14:paraId="6CBADB9F" w14:textId="77777777">
      <w:pPr>
        <w:ind w:left="-3"/>
      </w:pPr>
      <w:r w:rsidRPr="004C22C2">
        <w:rPr>
          <w:rFonts w:ascii="Arial" w:hAnsi="Arial"/>
        </w:rPr>
        <w:t xml:space="preserve">Staff must attend mandatory safeguarding training, which includes Prevent awareness, bi-annually. </w:t>
      </w:r>
    </w:p>
    <w:p w:rsidRPr="004C22C2" w:rsidR="00D70D53" w:rsidRDefault="003B3B8B" w14:paraId="578842BE" w14:textId="77777777">
      <w:pPr>
        <w:ind w:left="-3"/>
      </w:pPr>
      <w:r w:rsidRPr="004C22C2">
        <w:rPr>
          <w:rFonts w:ascii="Arial" w:hAnsi="Arial"/>
        </w:rPr>
        <w:t xml:space="preserve">Staff should immediately report concerns regarding the welfare of an apprentice or the behaviour of colleagues/visitors using the disclosure process. (documented below) </w:t>
      </w:r>
    </w:p>
    <w:p w:rsidRPr="004C22C2" w:rsidR="00D70D53" w:rsidRDefault="003B3B8B" w14:paraId="21756717" w14:textId="77777777">
      <w:pPr>
        <w:pStyle w:val="Heading2"/>
        <w:ind w:left="-3"/>
        <w:rPr>
          <w:lang w:val="en-GB"/>
        </w:rPr>
      </w:pPr>
      <w:r w:rsidRPr="004C22C2">
        <w:rPr>
          <w:rFonts w:ascii="Arial" w:hAnsi="Arial"/>
          <w:lang w:val="en-GB"/>
        </w:rPr>
        <w:t xml:space="preserve">5.4 Apprentices </w:t>
      </w:r>
    </w:p>
    <w:p w:rsidRPr="004C22C2" w:rsidR="00D70D53" w:rsidRDefault="003B3B8B" w14:paraId="30009EB2" w14:textId="77777777">
      <w:pPr>
        <w:ind w:left="-3"/>
      </w:pPr>
      <w:r w:rsidRPr="004C22C2">
        <w:rPr>
          <w:rFonts w:ascii="Arial" w:hAnsi="Arial"/>
        </w:rPr>
        <w:t xml:space="preserve">Apprentices are encouraged to report any concerns about their welfare or that of others via the disclosure process. (documented below)  </w:t>
      </w:r>
    </w:p>
    <w:p w:rsidRPr="004C22C2" w:rsidR="00D70D53" w:rsidRDefault="003B3B8B" w14:paraId="22D4D521" w14:textId="77777777">
      <w:pPr>
        <w:ind w:left="-3"/>
      </w:pPr>
      <w:r w:rsidRPr="004C22C2">
        <w:rPr>
          <w:rFonts w:ascii="Arial" w:hAnsi="Arial"/>
        </w:rPr>
        <w:t xml:space="preserve">They will be made aware of their responsibilities to respect and support each other in a safe environment. </w:t>
      </w:r>
    </w:p>
    <w:p w:rsidRPr="004C22C2" w:rsidR="00D70D53" w:rsidRDefault="003B3B8B" w14:paraId="5A010AE2" w14:textId="77777777">
      <w:pPr>
        <w:ind w:left="-3"/>
      </w:pPr>
      <w:r w:rsidRPr="004C22C2">
        <w:rPr>
          <w:rFonts w:ascii="Arial" w:hAnsi="Arial"/>
        </w:rPr>
        <w:t xml:space="preserve">Information about safeguarding and Prevent will be included in the apprenticeship induction, handbook and the learner hub.  </w:t>
      </w:r>
    </w:p>
    <w:p w:rsidRPr="004C22C2" w:rsidR="00D70D53" w:rsidRDefault="003B3B8B" w14:paraId="750B6D45" w14:textId="77777777">
      <w:pPr>
        <w:ind w:left="-3"/>
      </w:pPr>
      <w:r w:rsidRPr="004C22C2">
        <w:rPr>
          <w:rFonts w:ascii="Arial" w:hAnsi="Arial"/>
        </w:rPr>
        <w:t xml:space="preserve">Learners will be provided with training and invited to additional sessions, including healthy relationships. </w:t>
      </w:r>
    </w:p>
    <w:p w:rsidRPr="004C22C2" w:rsidR="00D70D53" w:rsidRDefault="003B3B8B" w14:paraId="526BE2DB" w14:textId="77777777">
      <w:pPr>
        <w:ind w:left="-3"/>
      </w:pPr>
      <w:r w:rsidRPr="004C22C2">
        <w:rPr>
          <w:rFonts w:ascii="Arial" w:hAnsi="Arial"/>
        </w:rPr>
        <w:t xml:space="preserve">Learners will have access to the HIPS Guide and the safeguarding map, to help support their understanding of safeguarding and prevent issues at a local level. </w:t>
      </w:r>
    </w:p>
    <w:p w:rsidRPr="004C22C2" w:rsidR="00D70D53" w:rsidRDefault="003B3B8B" w14:paraId="0FEACFE4" w14:textId="77777777">
      <w:pPr>
        <w:pStyle w:val="Heading1"/>
        <w:spacing w:after="159"/>
        <w:ind w:left="-3"/>
        <w:rPr>
          <w:lang w:val="en-GB"/>
        </w:rPr>
      </w:pPr>
      <w:r w:rsidRPr="004C22C2">
        <w:rPr>
          <w:rFonts w:ascii="Arial" w:hAnsi="Arial"/>
          <w:lang w:val="en-GB"/>
        </w:rPr>
        <w:t xml:space="preserve">6. Prevent Duty </w:t>
      </w:r>
    </w:p>
    <w:p w:rsidRPr="004C22C2" w:rsidR="00D70D53" w:rsidRDefault="003B3B8B" w14:paraId="3E36199F" w14:textId="77777777">
      <w:pPr>
        <w:pStyle w:val="Heading2"/>
        <w:spacing w:after="159"/>
        <w:ind w:left="-3"/>
        <w:rPr>
          <w:lang w:val="en-GB"/>
        </w:rPr>
      </w:pPr>
      <w:r w:rsidRPr="004C22C2">
        <w:rPr>
          <w:rFonts w:ascii="Arial" w:hAnsi="Arial"/>
          <w:lang w:val="en-GB"/>
        </w:rPr>
        <w:t xml:space="preserve">6.1 Risk Assessment </w:t>
      </w:r>
    </w:p>
    <w:p w:rsidRPr="004C22C2" w:rsidR="00D70D53" w:rsidRDefault="5A519EC7" w14:paraId="3C81C0A7" w14:textId="77777777">
      <w:pPr>
        <w:ind w:left="-3"/>
      </w:pPr>
      <w:r w:rsidRPr="004C22C2">
        <w:rPr>
          <w:rFonts w:ascii="Arial" w:hAnsi="Arial"/>
        </w:rPr>
        <w:t>Meliorate Institute Education and Training (MI)</w:t>
      </w:r>
      <w:r w:rsidRPr="004C22C2" w:rsidR="003B3B8B">
        <w:rPr>
          <w:rFonts w:ascii="Arial" w:hAnsi="Arial"/>
        </w:rPr>
        <w:t xml:space="preserve"> will: </w:t>
      </w:r>
    </w:p>
    <w:p w:rsidRPr="004C22C2" w:rsidR="00D70D53" w:rsidRDefault="003B3B8B" w14:paraId="58C8A2FA" w14:textId="77777777">
      <w:pPr>
        <w:numPr>
          <w:ilvl w:val="0"/>
          <w:numId w:val="3"/>
        </w:numPr>
        <w:ind w:hanging="360"/>
      </w:pPr>
      <w:r w:rsidRPr="004C22C2">
        <w:rPr>
          <w:rFonts w:ascii="Arial" w:hAnsi="Arial"/>
        </w:rPr>
        <w:t xml:space="preserve">Carry out risk assessments on the potential risks of radicalisation, tailored to the local area, and the apprenticeship provider context. </w:t>
      </w:r>
    </w:p>
    <w:p w:rsidRPr="004C22C2" w:rsidR="00D70D53" w:rsidRDefault="003B3B8B" w14:paraId="242148A2" w14:textId="77777777">
      <w:pPr>
        <w:numPr>
          <w:ilvl w:val="0"/>
          <w:numId w:val="3"/>
        </w:numPr>
        <w:ind w:hanging="360"/>
      </w:pPr>
      <w:r w:rsidRPr="004C22C2">
        <w:rPr>
          <w:rFonts w:ascii="Arial" w:hAnsi="Arial"/>
        </w:rPr>
        <w:t xml:space="preserve">Monitor external speakers and events to ensure that they do not promote extremist views. </w:t>
      </w:r>
    </w:p>
    <w:p w:rsidRPr="004C22C2" w:rsidR="00D70D53" w:rsidRDefault="003B3B8B" w14:paraId="2BEC3356" w14:textId="77777777">
      <w:pPr>
        <w:pStyle w:val="Heading2"/>
        <w:ind w:left="-3"/>
        <w:rPr>
          <w:lang w:val="en-GB"/>
        </w:rPr>
      </w:pPr>
      <w:r w:rsidRPr="004C22C2">
        <w:rPr>
          <w:rFonts w:ascii="Arial" w:hAnsi="Arial"/>
          <w:lang w:val="en-GB"/>
        </w:rPr>
        <w:t xml:space="preserve">6.2 Staff Training </w:t>
      </w:r>
    </w:p>
    <w:p w:rsidRPr="004C22C2" w:rsidR="00D70D53" w:rsidRDefault="003B3B8B" w14:paraId="1F7A44D5" w14:textId="77777777">
      <w:pPr>
        <w:numPr>
          <w:ilvl w:val="0"/>
          <w:numId w:val="4"/>
        </w:numPr>
        <w:ind w:hanging="360"/>
      </w:pPr>
      <w:r w:rsidRPr="004C22C2">
        <w:rPr>
          <w:rFonts w:ascii="Arial" w:hAnsi="Arial"/>
        </w:rPr>
        <w:t>All staff will receive</w:t>
      </w:r>
      <w:r w:rsidRPr="004C22C2" w:rsidR="009C6FFE">
        <w:rPr>
          <w:rFonts w:ascii="Arial" w:hAnsi="Arial"/>
        </w:rPr>
        <w:t xml:space="preserve"> Safeguarding &amp;</w:t>
      </w:r>
      <w:r w:rsidRPr="004C22C2">
        <w:rPr>
          <w:rFonts w:ascii="Arial" w:hAnsi="Arial"/>
        </w:rPr>
        <w:t xml:space="preserve"> Prevent training as part of the safeguarding training programme. </w:t>
      </w:r>
      <w:r w:rsidRPr="004C22C2" w:rsidR="009C6FFE">
        <w:rPr>
          <w:rFonts w:ascii="Arial" w:hAnsi="Arial"/>
        </w:rPr>
        <w:t xml:space="preserve">This is to be renewed </w:t>
      </w:r>
      <w:r w:rsidRPr="004C22C2" w:rsidR="00510397">
        <w:rPr>
          <w:rFonts w:ascii="Arial" w:hAnsi="Arial"/>
        </w:rPr>
        <w:t>every 2 years</w:t>
      </w:r>
    </w:p>
    <w:p w:rsidRPr="004C22C2" w:rsidR="00D70D53" w:rsidRDefault="003B3B8B" w14:paraId="30AF6A02" w14:textId="77777777">
      <w:pPr>
        <w:numPr>
          <w:ilvl w:val="0"/>
          <w:numId w:val="4"/>
        </w:numPr>
        <w:ind w:hanging="360"/>
      </w:pPr>
      <w:r w:rsidRPr="004C22C2">
        <w:rPr>
          <w:rFonts w:ascii="Arial" w:hAnsi="Arial"/>
        </w:rPr>
        <w:t xml:space="preserve">The DSL &amp; DSO will undergo additional </w:t>
      </w:r>
      <w:r w:rsidRPr="004C22C2" w:rsidR="00510397">
        <w:rPr>
          <w:rFonts w:ascii="Arial" w:hAnsi="Arial"/>
        </w:rPr>
        <w:t xml:space="preserve">Safeguarding &amp; </w:t>
      </w:r>
      <w:r w:rsidRPr="004C22C2">
        <w:rPr>
          <w:rFonts w:ascii="Arial" w:hAnsi="Arial"/>
        </w:rPr>
        <w:t xml:space="preserve">Prevent training to handle concerns related to radicalisation and extremism. </w:t>
      </w:r>
      <w:r w:rsidRPr="004C22C2" w:rsidR="002C2CC2">
        <w:rPr>
          <w:rFonts w:ascii="Arial" w:hAnsi="Arial"/>
        </w:rPr>
        <w:t>DSL training will be updated every 2 years, with additional training and refreshers completed annually.</w:t>
      </w:r>
    </w:p>
    <w:p w:rsidRPr="004C22C2" w:rsidR="00D70D53" w:rsidRDefault="003B3B8B" w14:paraId="5482A545" w14:textId="77777777">
      <w:pPr>
        <w:pStyle w:val="Heading2"/>
        <w:ind w:left="-3"/>
        <w:rPr>
          <w:lang w:val="en-GB"/>
        </w:rPr>
      </w:pPr>
      <w:r w:rsidRPr="004C22C2">
        <w:rPr>
          <w:rFonts w:ascii="Arial" w:hAnsi="Arial"/>
          <w:lang w:val="en-GB"/>
        </w:rPr>
        <w:t xml:space="preserve">6.3 Reporting Concerns </w:t>
      </w:r>
    </w:p>
    <w:p w:rsidRPr="004C22C2" w:rsidR="00D70D53" w:rsidRDefault="003B3B8B" w14:paraId="330B1A0A" w14:textId="77777777">
      <w:pPr>
        <w:ind w:left="721" w:hanging="360"/>
      </w:pPr>
      <w:r w:rsidRPr="004C22C2">
        <w:rPr>
          <w:rFonts w:ascii="Segoe UI Symbol" w:hAnsi="Segoe UI Symbol" w:eastAsia="Segoe UI Symbol" w:cs="Segoe UI Symbol"/>
          <w:sz w:val="20"/>
        </w:rPr>
        <w:t>•</w:t>
      </w:r>
      <w:r w:rsidRPr="004C22C2">
        <w:rPr>
          <w:rFonts w:ascii="Arial" w:hAnsi="Arial" w:eastAsia="Arial" w:cs="Arial"/>
          <w:sz w:val="20"/>
        </w:rPr>
        <w:t xml:space="preserve"> </w:t>
      </w:r>
      <w:r w:rsidRPr="004C22C2">
        <w:rPr>
          <w:rFonts w:ascii="Arial" w:hAnsi="Arial" w:eastAsia="Arial" w:cs="Arial"/>
          <w:sz w:val="20"/>
        </w:rPr>
        <w:tab/>
      </w:r>
      <w:r w:rsidRPr="004C22C2">
        <w:rPr>
          <w:rFonts w:ascii="Arial" w:hAnsi="Arial"/>
        </w:rPr>
        <w:t xml:space="preserve">Concerns regarding potential radicalisation should be reported to the DSL who will refer cases to the local Channel panel, Prevent coordinators, or the police as necessary. </w:t>
      </w:r>
    </w:p>
    <w:p w:rsidRPr="004C22C2" w:rsidR="00D70D53" w:rsidRDefault="003B3B8B" w14:paraId="4BF2C088" w14:textId="77777777">
      <w:pPr>
        <w:pStyle w:val="Heading1"/>
        <w:ind w:left="-3"/>
        <w:rPr>
          <w:lang w:val="en-GB"/>
        </w:rPr>
      </w:pPr>
      <w:r w:rsidRPr="004C22C2">
        <w:rPr>
          <w:rFonts w:ascii="Arial" w:hAnsi="Arial"/>
          <w:lang w:val="en-GB"/>
        </w:rPr>
        <w:t xml:space="preserve">7. Safeguarding Procedures </w:t>
      </w:r>
    </w:p>
    <w:p w:rsidRPr="004C22C2" w:rsidR="00D70D53" w:rsidRDefault="003B3B8B" w14:paraId="3AD10583" w14:textId="77777777">
      <w:pPr>
        <w:pStyle w:val="Heading2"/>
        <w:ind w:left="-3"/>
        <w:rPr>
          <w:lang w:val="en-GB"/>
        </w:rPr>
      </w:pPr>
      <w:r w:rsidRPr="004C22C2">
        <w:rPr>
          <w:rFonts w:ascii="Arial" w:hAnsi="Arial"/>
          <w:lang w:val="en-GB"/>
        </w:rPr>
        <w:t xml:space="preserve">7.1 Identification of Concerns </w:t>
      </w:r>
    </w:p>
    <w:p w:rsidRPr="004C22C2" w:rsidR="004F641E" w:rsidP="00E254E6" w:rsidRDefault="003B3B8B" w14:paraId="7FCD3FD6" w14:textId="77777777">
      <w:pPr>
        <w:spacing w:after="84" w:line="330" w:lineRule="auto"/>
        <w:ind w:right="886"/>
        <w:rPr>
          <w:rFonts w:ascii="Courier New" w:hAnsi="Courier New" w:eastAsia="Courier New" w:cs="Courier New"/>
          <w:sz w:val="20"/>
        </w:rPr>
      </w:pPr>
      <w:r w:rsidRPr="004C22C2">
        <w:rPr>
          <w:rFonts w:ascii="Arial" w:hAnsi="Arial"/>
        </w:rPr>
        <w:t xml:space="preserve">Staff should be alert to signs of abuse, neglect, radicalisation, or other </w:t>
      </w:r>
      <w:r w:rsidRPr="004C22C2" w:rsidR="00E254E6">
        <w:rPr>
          <w:rFonts w:ascii="Arial" w:hAnsi="Arial"/>
        </w:rPr>
        <w:t>s</w:t>
      </w:r>
      <w:r w:rsidRPr="004C22C2">
        <w:rPr>
          <w:rFonts w:ascii="Arial" w:hAnsi="Arial"/>
        </w:rPr>
        <w:t xml:space="preserve">afeguarding concerns. These include but are not limited to: </w:t>
      </w:r>
    </w:p>
    <w:p w:rsidRPr="004C22C2" w:rsidR="004F641E" w:rsidP="004F641E" w:rsidRDefault="003B3B8B" w14:paraId="0016FF5D" w14:textId="77777777">
      <w:pPr>
        <w:pStyle w:val="ListParagraph"/>
        <w:numPr>
          <w:ilvl w:val="0"/>
          <w:numId w:val="22"/>
        </w:numPr>
        <w:spacing w:after="84" w:line="330" w:lineRule="auto"/>
        <w:ind w:right="886"/>
      </w:pPr>
      <w:r w:rsidRPr="004C22C2">
        <w:rPr>
          <w:rFonts w:ascii="Arial" w:hAnsi="Arial"/>
        </w:rPr>
        <w:t xml:space="preserve">Changes in behaviour or performance. </w:t>
      </w:r>
    </w:p>
    <w:p w:rsidRPr="004C22C2" w:rsidR="00D70D53" w:rsidP="004F641E" w:rsidRDefault="003B3B8B" w14:paraId="0D4F47C3" w14:textId="77777777">
      <w:pPr>
        <w:pStyle w:val="ListParagraph"/>
        <w:numPr>
          <w:ilvl w:val="0"/>
          <w:numId w:val="22"/>
        </w:numPr>
        <w:spacing w:after="84" w:line="330" w:lineRule="auto"/>
        <w:ind w:right="886"/>
      </w:pPr>
      <w:r w:rsidRPr="004C22C2">
        <w:rPr>
          <w:rFonts w:ascii="Arial" w:hAnsi="Arial"/>
        </w:rPr>
        <w:t xml:space="preserve">Physical signs of harm. </w:t>
      </w:r>
    </w:p>
    <w:p w:rsidRPr="004C22C2" w:rsidR="004F641E" w:rsidP="004F641E" w:rsidRDefault="003B3B8B" w14:paraId="3580C76D" w14:textId="77777777">
      <w:pPr>
        <w:pStyle w:val="ListParagraph"/>
        <w:numPr>
          <w:ilvl w:val="0"/>
          <w:numId w:val="22"/>
        </w:numPr>
        <w:spacing w:line="403" w:lineRule="auto"/>
        <w:ind w:right="883"/>
      </w:pPr>
      <w:r w:rsidRPr="004C22C2">
        <w:rPr>
          <w:rFonts w:ascii="Arial" w:hAnsi="Arial"/>
        </w:rPr>
        <w:t xml:space="preserve">Outward signs of distress or abuse. </w:t>
      </w:r>
    </w:p>
    <w:p w:rsidRPr="004C22C2" w:rsidR="004F641E" w:rsidP="004F641E" w:rsidRDefault="003B3B8B" w14:paraId="286F81F3" w14:textId="77777777">
      <w:pPr>
        <w:pStyle w:val="ListParagraph"/>
        <w:numPr>
          <w:ilvl w:val="0"/>
          <w:numId w:val="22"/>
        </w:numPr>
        <w:spacing w:line="403" w:lineRule="auto"/>
        <w:ind w:right="883"/>
      </w:pPr>
      <w:r w:rsidRPr="004C22C2">
        <w:rPr>
          <w:rFonts w:ascii="Arial" w:hAnsi="Arial"/>
        </w:rPr>
        <w:t xml:space="preserve">Changes in language used. </w:t>
      </w:r>
    </w:p>
    <w:p w:rsidRPr="004C22C2" w:rsidR="00D70D53" w:rsidP="004F641E" w:rsidRDefault="003B3B8B" w14:paraId="58D91760" w14:textId="77777777">
      <w:pPr>
        <w:pStyle w:val="ListParagraph"/>
        <w:numPr>
          <w:ilvl w:val="0"/>
          <w:numId w:val="22"/>
        </w:numPr>
        <w:spacing w:line="403" w:lineRule="auto"/>
        <w:ind w:right="883"/>
      </w:pPr>
      <w:r w:rsidRPr="004C22C2">
        <w:rPr>
          <w:rFonts w:ascii="Arial" w:hAnsi="Arial"/>
        </w:rPr>
        <w:t xml:space="preserve">Expressions of extremist views or interest in extremist ideologies. </w:t>
      </w:r>
    </w:p>
    <w:p w:rsidRPr="004C22C2" w:rsidR="00D70D53" w:rsidRDefault="003B3B8B" w14:paraId="1B629E63" w14:textId="77777777">
      <w:pPr>
        <w:pStyle w:val="Heading2"/>
        <w:ind w:left="-3"/>
        <w:rPr>
          <w:lang w:val="en-GB"/>
        </w:rPr>
      </w:pPr>
      <w:r w:rsidRPr="004C22C2">
        <w:rPr>
          <w:rFonts w:ascii="Arial" w:hAnsi="Arial"/>
          <w:lang w:val="en-GB"/>
        </w:rPr>
        <w:t xml:space="preserve">7.2 Reporting Process </w:t>
      </w:r>
    </w:p>
    <w:p w:rsidRPr="004C22C2" w:rsidR="00D70D53" w:rsidRDefault="003B3B8B" w14:paraId="3162EDA5" w14:textId="77777777">
      <w:pPr>
        <w:numPr>
          <w:ilvl w:val="0"/>
          <w:numId w:val="6"/>
        </w:numPr>
        <w:ind w:hanging="360"/>
      </w:pPr>
      <w:r w:rsidRPr="004C22C2">
        <w:rPr>
          <w:rFonts w:ascii="Arial" w:hAnsi="Arial"/>
        </w:rPr>
        <w:t xml:space="preserve">All safeguarding concerns should be reported to the Safeguarding Team immediately, via the </w:t>
      </w:r>
      <w:r w:rsidRPr="004C22C2">
        <w:rPr>
          <w:rFonts w:ascii="Arial" w:hAnsi="Arial"/>
          <w:color w:val="467886"/>
          <w:u w:val="single" w:color="467886"/>
        </w:rPr>
        <w:t>disclosure process</w:t>
      </w:r>
      <w:r w:rsidRPr="004C22C2">
        <w:rPr>
          <w:rFonts w:ascii="Arial" w:hAnsi="Arial"/>
        </w:rPr>
        <w:t xml:space="preserve"> the Safeguarding Team will review the referral and act on the concern following safeguarding procedures. </w:t>
      </w:r>
    </w:p>
    <w:p w:rsidRPr="004C22C2" w:rsidR="00D70D53" w:rsidRDefault="003B3B8B" w14:paraId="3B4396D4" w14:textId="77777777">
      <w:pPr>
        <w:numPr>
          <w:ilvl w:val="0"/>
          <w:numId w:val="6"/>
        </w:numPr>
        <w:ind w:hanging="360"/>
      </w:pPr>
      <w:r w:rsidRPr="004C22C2">
        <w:rPr>
          <w:rFonts w:ascii="Arial" w:hAnsi="Arial"/>
        </w:rPr>
        <w:t xml:space="preserve">Concerns about staff behaviour should be reported to the DSL or senior management. </w:t>
      </w:r>
    </w:p>
    <w:p w:rsidRPr="004C22C2" w:rsidR="00D70D53" w:rsidRDefault="003B3B8B" w14:paraId="2AFE0C39" w14:textId="77777777">
      <w:pPr>
        <w:numPr>
          <w:ilvl w:val="0"/>
          <w:numId w:val="6"/>
        </w:numPr>
        <w:ind w:hanging="360"/>
      </w:pPr>
      <w:r w:rsidRPr="004C22C2">
        <w:rPr>
          <w:rFonts w:ascii="Arial" w:hAnsi="Arial"/>
        </w:rPr>
        <w:t xml:space="preserve">Apprentices will be encouraged to report concerns to the Safeguarding Team or another trusted staff member. </w:t>
      </w:r>
    </w:p>
    <w:p w:rsidRPr="004C22C2" w:rsidR="00D70D53" w:rsidRDefault="003B3B8B" w14:paraId="6F27ABF0" w14:textId="77777777">
      <w:pPr>
        <w:pStyle w:val="Heading2"/>
        <w:ind w:left="-3"/>
        <w:rPr>
          <w:lang w:val="en-GB"/>
        </w:rPr>
      </w:pPr>
      <w:r w:rsidRPr="004C22C2">
        <w:rPr>
          <w:rFonts w:ascii="Arial" w:hAnsi="Arial"/>
          <w:lang w:val="en-GB"/>
        </w:rPr>
        <w:t xml:space="preserve">7.3 Record Keeping </w:t>
      </w:r>
    </w:p>
    <w:p w:rsidRPr="004C22C2" w:rsidR="00D70D53" w:rsidRDefault="003B3B8B" w14:paraId="5FFC1018" w14:textId="77777777">
      <w:pPr>
        <w:ind w:left="721" w:hanging="360"/>
      </w:pPr>
      <w:r w:rsidRPr="004C22C2">
        <w:rPr>
          <w:rFonts w:ascii="Segoe UI Symbol" w:hAnsi="Segoe UI Symbol" w:eastAsia="Segoe UI Symbol" w:cs="Segoe UI Symbol"/>
          <w:sz w:val="20"/>
        </w:rPr>
        <w:t>•</w:t>
      </w:r>
      <w:r w:rsidRPr="004C22C2">
        <w:rPr>
          <w:rFonts w:ascii="Arial" w:hAnsi="Arial" w:eastAsia="Arial" w:cs="Arial"/>
          <w:sz w:val="20"/>
        </w:rPr>
        <w:t xml:space="preserve"> </w:t>
      </w:r>
      <w:r w:rsidRPr="004C22C2">
        <w:rPr>
          <w:rFonts w:ascii="Arial" w:hAnsi="Arial" w:eastAsia="Arial" w:cs="Arial"/>
          <w:sz w:val="20"/>
        </w:rPr>
        <w:tab/>
      </w:r>
      <w:r w:rsidRPr="004C22C2">
        <w:rPr>
          <w:rFonts w:ascii="Arial" w:hAnsi="Arial"/>
        </w:rPr>
        <w:t xml:space="preserve">Safeguarding concerns will be recorded and stored securely, ensuring compliance with GDPR. Records will be confidential and only shared with relevant authorities. </w:t>
      </w:r>
    </w:p>
    <w:p w:rsidRPr="004C22C2" w:rsidR="00D70D53" w:rsidRDefault="003B3B8B" w14:paraId="640256F0" w14:textId="77777777">
      <w:pPr>
        <w:pStyle w:val="Heading2"/>
        <w:ind w:left="-3"/>
        <w:rPr>
          <w:lang w:val="en-GB"/>
        </w:rPr>
      </w:pPr>
      <w:r w:rsidRPr="004C22C2">
        <w:rPr>
          <w:rFonts w:ascii="Arial" w:hAnsi="Arial"/>
          <w:lang w:val="en-GB"/>
        </w:rPr>
        <w:t xml:space="preserve">7.4 Escalation Procedures </w:t>
      </w:r>
    </w:p>
    <w:p w:rsidRPr="004C22C2" w:rsidR="00D70D53" w:rsidRDefault="003B3B8B" w14:paraId="48CE1672" w14:textId="77777777">
      <w:pPr>
        <w:ind w:left="721" w:hanging="360"/>
      </w:pPr>
      <w:r w:rsidRPr="004C22C2">
        <w:rPr>
          <w:rFonts w:ascii="Segoe UI Symbol" w:hAnsi="Segoe UI Symbol" w:eastAsia="Segoe UI Symbol" w:cs="Segoe UI Symbol"/>
          <w:sz w:val="20"/>
        </w:rPr>
        <w:t>•</w:t>
      </w:r>
      <w:r w:rsidRPr="004C22C2">
        <w:rPr>
          <w:rFonts w:ascii="Arial" w:hAnsi="Arial" w:eastAsia="Arial" w:cs="Arial"/>
          <w:sz w:val="20"/>
        </w:rPr>
        <w:t xml:space="preserve"> </w:t>
      </w:r>
      <w:r w:rsidRPr="004C22C2">
        <w:rPr>
          <w:rFonts w:ascii="Arial" w:hAnsi="Arial" w:eastAsia="Arial" w:cs="Arial"/>
          <w:sz w:val="20"/>
        </w:rPr>
        <w:tab/>
      </w:r>
      <w:r w:rsidRPr="004C22C2">
        <w:rPr>
          <w:rFonts w:ascii="Arial" w:hAnsi="Arial"/>
        </w:rPr>
        <w:t xml:space="preserve">Where a concern has been raised but the DSL does not believe immediate action is required, the matter will be kept under review. If risks escalate, referrals to external agencies will be made in accordance with local authority guidance. </w:t>
      </w:r>
    </w:p>
    <w:p w:rsidRPr="004C22C2" w:rsidR="00D70D53" w:rsidRDefault="003B3B8B" w14:paraId="253FE46A" w14:textId="77777777">
      <w:pPr>
        <w:pStyle w:val="Heading1"/>
        <w:spacing w:after="159"/>
        <w:ind w:left="-3"/>
        <w:rPr>
          <w:lang w:val="en-GB"/>
        </w:rPr>
      </w:pPr>
      <w:r w:rsidRPr="004C22C2">
        <w:rPr>
          <w:rFonts w:ascii="Arial" w:hAnsi="Arial"/>
          <w:lang w:val="en-GB"/>
        </w:rPr>
        <w:t xml:space="preserve">8. Safe Recruitment </w:t>
      </w:r>
    </w:p>
    <w:p w:rsidRPr="004C22C2" w:rsidR="00D70D53" w:rsidRDefault="5A519EC7" w14:paraId="1F2A778C" w14:textId="77777777">
      <w:pPr>
        <w:numPr>
          <w:ilvl w:val="0"/>
          <w:numId w:val="7"/>
        </w:numPr>
        <w:ind w:hanging="360"/>
      </w:pPr>
      <w:r w:rsidRPr="004C22C2">
        <w:rPr>
          <w:rFonts w:ascii="Arial" w:hAnsi="Arial"/>
        </w:rPr>
        <w:t>Meliorate Institute Education and Training (MI)</w:t>
      </w:r>
      <w:r w:rsidRPr="004C22C2" w:rsidR="003B3B8B">
        <w:rPr>
          <w:rFonts w:ascii="Arial" w:hAnsi="Arial"/>
        </w:rPr>
        <w:t xml:space="preserve"> is committed to safe recruitment practices and will ensure that all staff undergo background checks, including DBS checks where appropriate. </w:t>
      </w:r>
    </w:p>
    <w:p w:rsidRPr="004C22C2" w:rsidR="00D70D53" w:rsidRDefault="003B3B8B" w14:paraId="3B3902D0" w14:textId="77777777">
      <w:pPr>
        <w:numPr>
          <w:ilvl w:val="0"/>
          <w:numId w:val="7"/>
        </w:numPr>
        <w:ind w:hanging="360"/>
      </w:pPr>
      <w:r w:rsidRPr="004C22C2">
        <w:rPr>
          <w:rFonts w:ascii="Arial" w:hAnsi="Arial"/>
        </w:rPr>
        <w:t xml:space="preserve">References and employment history will be scrutinized to ensure that individuals with a history of inappropriate behaviour or unsafe practices are not employed. </w:t>
      </w:r>
    </w:p>
    <w:p w:rsidRPr="004C22C2" w:rsidR="00D70D53" w:rsidP="0040069B" w:rsidRDefault="5A519EC7" w14:paraId="152DADF2" w14:textId="77777777">
      <w:pPr>
        <w:spacing w:after="9"/>
        <w:ind w:left="-3"/>
      </w:pPr>
      <w:r w:rsidRPr="004C22C2">
        <w:rPr>
          <w:rFonts w:ascii="Arial" w:hAnsi="Arial"/>
        </w:rPr>
        <w:t>Meliorate Institute Education and Training (MI)</w:t>
      </w:r>
      <w:r w:rsidRPr="004C22C2" w:rsidR="003B3B8B">
        <w:rPr>
          <w:rFonts w:ascii="Arial" w:hAnsi="Arial"/>
        </w:rPr>
        <w:t xml:space="preserve"> will make it clear when advertising jobs whether the work will involve "regulated activity" as defined by the Protection of Freedoms Act 2012 (amending the Safeguarding Vulnerable Groups Act 2006). Before an applicant can be employed in a regulated activity, </w:t>
      </w:r>
      <w:proofErr w:type="spellStart"/>
      <w:r w:rsidRPr="004C22C2" w:rsidR="0040069B">
        <w:rPr>
          <w:rFonts w:ascii="Arial" w:hAnsi="Arial"/>
        </w:rPr>
        <w:t>MI</w:t>
      </w:r>
      <w:r w:rsidRPr="004C22C2" w:rsidR="003B3B8B">
        <w:rPr>
          <w:rFonts w:ascii="Arial" w:hAnsi="Arial"/>
        </w:rPr>
        <w:t>l</w:t>
      </w:r>
      <w:proofErr w:type="spellEnd"/>
      <w:r w:rsidRPr="004C22C2" w:rsidR="003B3B8B">
        <w:rPr>
          <w:rFonts w:ascii="Arial" w:hAnsi="Arial"/>
        </w:rPr>
        <w:t xml:space="preserve"> require individuals to provide a satisfactory Enhanced Disclosure from the Disclosure and Barring Service (DBS) with a barred list check to confirm suitability to carry out regulated activity. </w:t>
      </w:r>
    </w:p>
    <w:p w:rsidRPr="004C22C2" w:rsidR="00D70D53" w:rsidRDefault="003B3B8B" w14:paraId="1476E23A" w14:textId="77777777">
      <w:pPr>
        <w:pStyle w:val="Heading1"/>
        <w:ind w:left="-3"/>
        <w:rPr>
          <w:lang w:val="en-GB"/>
        </w:rPr>
      </w:pPr>
      <w:r w:rsidRPr="004C22C2">
        <w:rPr>
          <w:rFonts w:ascii="Arial" w:hAnsi="Arial"/>
          <w:lang w:val="en-GB"/>
        </w:rPr>
        <w:t xml:space="preserve">Safer Recruitment, selection, and employment procedures </w:t>
      </w:r>
    </w:p>
    <w:p w:rsidRPr="004C22C2" w:rsidR="00D70D53" w:rsidRDefault="0040069B" w14:paraId="2FD17F39" w14:textId="77777777">
      <w:pPr>
        <w:numPr>
          <w:ilvl w:val="0"/>
          <w:numId w:val="8"/>
        </w:numPr>
        <w:spacing w:after="9"/>
        <w:ind w:hanging="360"/>
      </w:pPr>
      <w:r w:rsidRPr="004C22C2">
        <w:rPr>
          <w:rFonts w:ascii="Arial" w:hAnsi="Arial"/>
        </w:rPr>
        <w:t xml:space="preserve">MI </w:t>
      </w:r>
      <w:r w:rsidRPr="004C22C2" w:rsidR="003B3B8B">
        <w:rPr>
          <w:rFonts w:ascii="Arial" w:hAnsi="Arial"/>
        </w:rPr>
        <w:t xml:space="preserve">takes all appropriate steps to ensure that unsuitable people are prevented from working with vulnerable people. </w:t>
      </w:r>
    </w:p>
    <w:p w:rsidRPr="004C22C2" w:rsidR="00D70D53" w:rsidRDefault="003B3B8B" w14:paraId="130A715F" w14:textId="77777777">
      <w:pPr>
        <w:numPr>
          <w:ilvl w:val="0"/>
          <w:numId w:val="8"/>
        </w:numPr>
        <w:spacing w:after="9"/>
        <w:ind w:hanging="360"/>
      </w:pPr>
      <w:r w:rsidRPr="004C22C2">
        <w:rPr>
          <w:rFonts w:ascii="Arial" w:hAnsi="Arial"/>
        </w:rPr>
        <w:t xml:space="preserve">Each Job Description clearly states the responsibility of the post holder to safeguard children and vulnerable adults. </w:t>
      </w:r>
    </w:p>
    <w:p w:rsidRPr="004C22C2" w:rsidR="00D70D53" w:rsidRDefault="0040069B" w14:paraId="12ABFDD1" w14:textId="77777777">
      <w:pPr>
        <w:numPr>
          <w:ilvl w:val="0"/>
          <w:numId w:val="8"/>
        </w:numPr>
        <w:spacing w:after="9"/>
        <w:ind w:hanging="360"/>
      </w:pPr>
      <w:r w:rsidRPr="004C22C2">
        <w:rPr>
          <w:rFonts w:ascii="Arial" w:hAnsi="Arial"/>
        </w:rPr>
        <w:t xml:space="preserve">MI </w:t>
      </w:r>
      <w:r w:rsidRPr="004C22C2" w:rsidR="003B3B8B">
        <w:rPr>
          <w:rFonts w:ascii="Arial" w:hAnsi="Arial"/>
        </w:rPr>
        <w:t xml:space="preserve">ensures that any member of staff or any student who will have substantial one to one contact with children, young people or vulnerable adults will be Data Barring Service enhanced checks for relevant criminal convictions. </w:t>
      </w:r>
    </w:p>
    <w:p w:rsidRPr="004C22C2" w:rsidR="00D70D53" w:rsidRDefault="0040069B" w14:paraId="6B34E628" w14:textId="77777777">
      <w:pPr>
        <w:numPr>
          <w:ilvl w:val="0"/>
          <w:numId w:val="8"/>
        </w:numPr>
        <w:ind w:hanging="360"/>
      </w:pPr>
      <w:r w:rsidRPr="004C22C2">
        <w:rPr>
          <w:rFonts w:ascii="Arial" w:hAnsi="Arial"/>
        </w:rPr>
        <w:t xml:space="preserve">MI </w:t>
      </w:r>
      <w:r w:rsidRPr="004C22C2" w:rsidR="003B3B8B">
        <w:rPr>
          <w:rFonts w:ascii="Arial" w:hAnsi="Arial"/>
        </w:rPr>
        <w:t xml:space="preserve">has a duty to comply with the Safeguarding Vulnerable Groups Act 2006 </w:t>
      </w:r>
    </w:p>
    <w:p w:rsidRPr="004C22C2" w:rsidR="003B3B8B" w:rsidRDefault="003B3B8B" w14:paraId="676E8550" w14:textId="07E3B3E7">
      <w:pPr>
        <w:numPr>
          <w:ilvl w:val="0"/>
          <w:numId w:val="8"/>
        </w:numPr>
        <w:ind w:hanging="360"/>
      </w:pPr>
      <w:r w:rsidRPr="004C22C2">
        <w:rPr>
          <w:rFonts w:ascii="Arial" w:hAnsi="Arial"/>
        </w:rPr>
        <w:t xml:space="preserve">Please refer to the Safer Recruitment and DBS Policy </w:t>
      </w:r>
      <w:r w:rsidR="004C22C2">
        <w:rPr>
          <w:rFonts w:ascii="Arial" w:hAnsi="Arial"/>
        </w:rPr>
        <w:t>(</w:t>
      </w:r>
      <w:r w:rsidRPr="004C22C2" w:rsidR="004C22C2">
        <w:rPr>
          <w:rFonts w:ascii="Arial" w:hAnsi="Arial"/>
        </w:rPr>
        <w:t>MIET-173</w:t>
      </w:r>
      <w:r w:rsidR="004C22C2">
        <w:rPr>
          <w:rFonts w:ascii="Arial" w:hAnsi="Arial"/>
        </w:rPr>
        <w:t xml:space="preserve"> &amp; </w:t>
      </w:r>
      <w:r w:rsidRPr="004C22C2" w:rsidR="004C22C2">
        <w:rPr>
          <w:rFonts w:ascii="Arial" w:hAnsi="Arial"/>
        </w:rPr>
        <w:t>MIET-170</w:t>
      </w:r>
      <w:r w:rsidR="004C22C2">
        <w:rPr>
          <w:rFonts w:ascii="Arial" w:hAnsi="Arial"/>
        </w:rPr>
        <w:t>)</w:t>
      </w:r>
    </w:p>
    <w:p w:rsidRPr="004C22C2" w:rsidR="00D70D53" w:rsidRDefault="003B3B8B" w14:paraId="15FD46C6" w14:textId="77777777">
      <w:pPr>
        <w:pStyle w:val="Heading1"/>
        <w:ind w:left="-3"/>
        <w:rPr>
          <w:lang w:val="en-GB"/>
        </w:rPr>
      </w:pPr>
      <w:r w:rsidRPr="004C22C2">
        <w:rPr>
          <w:rFonts w:ascii="Arial" w:hAnsi="Arial"/>
          <w:lang w:val="en-GB"/>
        </w:rPr>
        <w:t xml:space="preserve">Work that becomes a regulated activity </w:t>
      </w:r>
    </w:p>
    <w:p w:rsidRPr="004C22C2" w:rsidR="00D70D53" w:rsidRDefault="003B3B8B" w14:paraId="3090E54F" w14:textId="77777777">
      <w:pPr>
        <w:ind w:left="-3"/>
      </w:pPr>
      <w:r w:rsidRPr="004C22C2">
        <w:rPr>
          <w:rFonts w:ascii="Arial" w:hAnsi="Arial"/>
        </w:rPr>
        <w:t xml:space="preserve">If the work undertaken either becomes a regulated activity or where an individual is asked to perform work that is a regulated activity, MI will require a satisfactory Enhanced Disclosure with a barred list check to confirm suitability to carry out regulated activity. </w:t>
      </w:r>
    </w:p>
    <w:p w:rsidRPr="004C22C2" w:rsidR="00D70D53" w:rsidRDefault="003B3B8B" w14:paraId="41B9D733" w14:textId="77777777">
      <w:pPr>
        <w:ind w:left="-3"/>
      </w:pPr>
      <w:r w:rsidRPr="004C22C2">
        <w:rPr>
          <w:rFonts w:ascii="Arial" w:hAnsi="Arial"/>
        </w:rPr>
        <w:t xml:space="preserve">If an individual refuses to undertake this check, or appears on the barred list, the company will investigate whether it is possible they can continue to be employed in activities that are not regulated activities, but the company reserves the right to terminate an individual’s employment if no suitable alternative can be identified. </w:t>
      </w:r>
    </w:p>
    <w:p w:rsidRPr="004C22C2" w:rsidR="00D70D53" w:rsidRDefault="003B3B8B" w14:paraId="11818EA8" w14:textId="77777777">
      <w:pPr>
        <w:pStyle w:val="Heading1"/>
        <w:ind w:left="-3"/>
        <w:rPr>
          <w:lang w:val="en-GB"/>
        </w:rPr>
      </w:pPr>
      <w:r w:rsidRPr="004C22C2">
        <w:rPr>
          <w:rFonts w:ascii="Arial" w:hAnsi="Arial"/>
          <w:lang w:val="en-GB"/>
        </w:rPr>
        <w:t xml:space="preserve">If an employee is added to a barred list during their employment </w:t>
      </w:r>
    </w:p>
    <w:p w:rsidRPr="004C22C2" w:rsidR="00D70D53" w:rsidRDefault="003B3B8B" w14:paraId="324A6F51" w14:textId="77777777">
      <w:pPr>
        <w:ind w:left="-3"/>
      </w:pPr>
      <w:r w:rsidRPr="004C22C2">
        <w:rPr>
          <w:rFonts w:ascii="Arial" w:hAnsi="Arial"/>
        </w:rPr>
        <w:t xml:space="preserve">If an employee is added to a barred list during their employment, MI will be legally obliged to prevent them from engaging in any further regulated activity. This may mean that the company cannot continue to employ them. If the company receives notification that an individual has been barred, it will investigate whether they can continue to be employed in activities that are not regulated activities, but in these circumstances the company reserves the right to terminate their employment without notice. It is the company's duty to refer information by law. The company has a duty to refer certain information to The Independent Safeguarding Authority (DBS (Disclosure and Barring Service)). </w:t>
      </w:r>
    </w:p>
    <w:p w:rsidRPr="004C22C2" w:rsidR="00D70D53" w:rsidRDefault="003B3B8B" w14:paraId="6C9D3750" w14:textId="77777777">
      <w:pPr>
        <w:ind w:left="-3"/>
      </w:pPr>
      <w:r w:rsidRPr="004C22C2">
        <w:rPr>
          <w:rFonts w:ascii="Arial" w:hAnsi="Arial"/>
        </w:rPr>
        <w:t xml:space="preserve">This includes: </w:t>
      </w:r>
    </w:p>
    <w:p w:rsidRPr="004C22C2" w:rsidR="00D70D53" w:rsidRDefault="003B3B8B" w14:paraId="665FDD70" w14:textId="77777777">
      <w:pPr>
        <w:numPr>
          <w:ilvl w:val="0"/>
          <w:numId w:val="9"/>
        </w:numPr>
        <w:spacing w:after="9"/>
        <w:ind w:hanging="360"/>
      </w:pPr>
      <w:r w:rsidRPr="004C22C2">
        <w:rPr>
          <w:rFonts w:ascii="Arial" w:hAnsi="Arial"/>
        </w:rPr>
        <w:t xml:space="preserve">If the Company has dismissed an individual because he or she has harmed, or may harm, a vulnerable adult or child. </w:t>
      </w:r>
    </w:p>
    <w:p w:rsidRPr="004C22C2" w:rsidR="00D70D53" w:rsidRDefault="003B3B8B" w14:paraId="06BF08C1" w14:textId="77777777">
      <w:pPr>
        <w:numPr>
          <w:ilvl w:val="0"/>
          <w:numId w:val="9"/>
        </w:numPr>
        <w:ind w:hanging="360"/>
      </w:pPr>
      <w:r w:rsidRPr="004C22C2">
        <w:rPr>
          <w:rFonts w:ascii="Arial" w:hAnsi="Arial"/>
        </w:rPr>
        <w:t xml:space="preserve">If an individual has resigned from employment with the company in circumstances where there is a suspicion that he or she has harmed, or may harm, a vulnerable adult or child (this will apply where an allegation has been made and the employee resigns before the company can take investigative action). If the company has suspended an individual and has reason to think the employee has engaged in "Relevant conduct" or has harmed, or may harm, a vulnerable adult or child, or has received a caution or a conviction for, a relevant offence. </w:t>
      </w:r>
    </w:p>
    <w:p w:rsidRPr="004C22C2" w:rsidR="00D70D53" w:rsidRDefault="003B3B8B" w14:paraId="69BF7947" w14:textId="77777777">
      <w:pPr>
        <w:pStyle w:val="Heading1"/>
        <w:spacing w:after="159"/>
        <w:ind w:left="-3"/>
        <w:rPr>
          <w:lang w:val="en-GB"/>
        </w:rPr>
      </w:pPr>
      <w:r w:rsidRPr="004C22C2">
        <w:rPr>
          <w:rFonts w:ascii="Arial" w:hAnsi="Arial"/>
          <w:lang w:val="en-GB"/>
        </w:rPr>
        <w:t xml:space="preserve">9. Online Safety </w:t>
      </w:r>
    </w:p>
    <w:p w:rsidRPr="004C22C2" w:rsidR="00D70D53" w:rsidRDefault="003B3B8B" w14:paraId="719C763A" w14:textId="77777777">
      <w:pPr>
        <w:numPr>
          <w:ilvl w:val="0"/>
          <w:numId w:val="10"/>
        </w:numPr>
        <w:ind w:hanging="360"/>
      </w:pPr>
      <w:r w:rsidRPr="004C22C2">
        <w:rPr>
          <w:rFonts w:ascii="Arial" w:hAnsi="Arial"/>
        </w:rPr>
        <w:t xml:space="preserve">Apprentices will be made aware of the risks of online grooming, radicalisation, and exploitation. </w:t>
      </w:r>
    </w:p>
    <w:p w:rsidRPr="004C22C2" w:rsidR="00D70D53" w:rsidRDefault="5A519EC7" w14:paraId="1A707C52" w14:textId="77777777">
      <w:pPr>
        <w:numPr>
          <w:ilvl w:val="0"/>
          <w:numId w:val="10"/>
        </w:numPr>
        <w:ind w:hanging="360"/>
      </w:pPr>
      <w:r w:rsidRPr="004C22C2">
        <w:rPr>
          <w:rFonts w:ascii="Arial" w:hAnsi="Arial"/>
        </w:rPr>
        <w:t>Meliorate Institute Education and Training (MI)</w:t>
      </w:r>
      <w:r w:rsidRPr="004C22C2" w:rsidR="003B3B8B">
        <w:rPr>
          <w:rFonts w:ascii="Arial" w:hAnsi="Arial"/>
        </w:rPr>
        <w:t xml:space="preserve"> will provide guidance and training on safe internet use and implement online safety measures to protect apprentices from harmful content. </w:t>
      </w:r>
    </w:p>
    <w:p w:rsidRPr="004C22C2" w:rsidR="00D70D53" w:rsidRDefault="003B3B8B" w14:paraId="685E02F8" w14:textId="77777777">
      <w:pPr>
        <w:pStyle w:val="Heading1"/>
        <w:ind w:left="-3"/>
        <w:rPr>
          <w:lang w:val="en-GB"/>
        </w:rPr>
      </w:pPr>
      <w:r w:rsidRPr="004C22C2">
        <w:rPr>
          <w:rFonts w:ascii="Arial" w:hAnsi="Arial"/>
          <w:lang w:val="en-GB"/>
        </w:rPr>
        <w:t xml:space="preserve">10. Monitoring and Review </w:t>
      </w:r>
    </w:p>
    <w:p w:rsidRPr="004C22C2" w:rsidR="00D70D53" w:rsidRDefault="003B3B8B" w14:paraId="79A4D23C" w14:textId="77777777">
      <w:pPr>
        <w:numPr>
          <w:ilvl w:val="0"/>
          <w:numId w:val="11"/>
        </w:numPr>
        <w:ind w:hanging="360"/>
      </w:pPr>
      <w:r w:rsidRPr="004C22C2">
        <w:rPr>
          <w:rFonts w:ascii="Arial" w:hAnsi="Arial"/>
        </w:rPr>
        <w:t xml:space="preserve">This policy will be reviewed annually by the senior management team and DSL to ensure it remains compliant with the latest safeguarding legislation and guidance. </w:t>
      </w:r>
    </w:p>
    <w:p w:rsidRPr="004C22C2" w:rsidR="00D70D53" w:rsidRDefault="003B3B8B" w14:paraId="43224873" w14:textId="77777777">
      <w:pPr>
        <w:numPr>
          <w:ilvl w:val="0"/>
          <w:numId w:val="11"/>
        </w:numPr>
        <w:ind w:hanging="360"/>
      </w:pPr>
      <w:r w:rsidRPr="004C22C2">
        <w:rPr>
          <w:rFonts w:ascii="Arial" w:hAnsi="Arial"/>
        </w:rPr>
        <w:t xml:space="preserve">Any changes will be communicated to all staff, apprentices, and relevant stakeholders. </w:t>
      </w:r>
    </w:p>
    <w:p w:rsidRPr="004C22C2" w:rsidR="00D70D53" w:rsidRDefault="003B3B8B" w14:paraId="154238F9" w14:textId="77777777">
      <w:pPr>
        <w:pStyle w:val="Heading1"/>
        <w:spacing w:after="187"/>
        <w:ind w:left="-3"/>
        <w:rPr>
          <w:lang w:val="en-GB"/>
        </w:rPr>
      </w:pPr>
      <w:r w:rsidRPr="004C22C2">
        <w:rPr>
          <w:rFonts w:ascii="Arial" w:hAnsi="Arial"/>
          <w:lang w:val="en-GB"/>
        </w:rPr>
        <w:t xml:space="preserve">11. Filtering and Monitoring  </w:t>
      </w:r>
    </w:p>
    <w:p w:rsidRPr="004C22C2" w:rsidR="00D70D53" w:rsidRDefault="003B3B8B" w14:paraId="28907017" w14:textId="77777777">
      <w:pPr>
        <w:numPr>
          <w:ilvl w:val="0"/>
          <w:numId w:val="12"/>
        </w:numPr>
        <w:spacing w:after="0"/>
        <w:ind w:hanging="360"/>
      </w:pPr>
      <w:r w:rsidRPr="004C22C2">
        <w:rPr>
          <w:rFonts w:ascii="Arial" w:hAnsi="Arial"/>
        </w:rPr>
        <w:t xml:space="preserve">Ensure that robust systems for online filtering and monitoring are in place to protect apprentices and staff from accessing harmful, inappropriate, or extremist content online when in the </w:t>
      </w:r>
      <w:r w:rsidRPr="004C22C2" w:rsidR="0040069B">
        <w:rPr>
          <w:rFonts w:ascii="Arial" w:hAnsi="Arial"/>
        </w:rPr>
        <w:t>MI</w:t>
      </w:r>
      <w:r w:rsidRPr="004C22C2">
        <w:rPr>
          <w:rFonts w:ascii="Arial" w:hAnsi="Arial"/>
        </w:rPr>
        <w:t xml:space="preserve"> Office (please see Acceptable internet use policy for learners &amp; visitors (Office Only) </w:t>
      </w:r>
    </w:p>
    <w:p w:rsidRPr="004C22C2" w:rsidR="00D70D53" w:rsidRDefault="003B3B8B" w14:paraId="4828EEB5" w14:textId="77777777">
      <w:pPr>
        <w:spacing w:after="0" w:line="259" w:lineRule="auto"/>
        <w:ind w:left="721" w:firstLine="0"/>
      </w:pPr>
      <w:r w:rsidRPr="004C22C2">
        <w:rPr>
          <w:rFonts w:ascii="Arial" w:hAnsi="Arial"/>
        </w:rPr>
        <w:t xml:space="preserve"> </w:t>
      </w:r>
    </w:p>
    <w:p w:rsidRPr="004C22C2" w:rsidR="00D70D53" w:rsidRDefault="003B3B8B" w14:paraId="655A731D" w14:textId="77777777">
      <w:pPr>
        <w:numPr>
          <w:ilvl w:val="0"/>
          <w:numId w:val="12"/>
        </w:numPr>
        <w:spacing w:after="0"/>
        <w:ind w:hanging="360"/>
      </w:pPr>
      <w:r w:rsidRPr="004C22C2">
        <w:rPr>
          <w:rFonts w:ascii="Arial" w:hAnsi="Arial"/>
        </w:rPr>
        <w:t xml:space="preserve">Regularly review and update filtering and monitoring systems to address emerging risks, ensuring compliance with statutory guidance such as Keeping Children Safe in Education. </w:t>
      </w:r>
    </w:p>
    <w:p w:rsidRPr="004C22C2" w:rsidR="00D70D53" w:rsidRDefault="003B3B8B" w14:paraId="59FF05D0" w14:textId="77777777">
      <w:pPr>
        <w:spacing w:after="5" w:line="259" w:lineRule="auto"/>
        <w:ind w:left="1" w:firstLine="0"/>
      </w:pPr>
      <w:r w:rsidRPr="004C22C2">
        <w:rPr>
          <w:rFonts w:ascii="Arial" w:hAnsi="Arial"/>
        </w:rPr>
        <w:t xml:space="preserve"> </w:t>
      </w:r>
    </w:p>
    <w:p w:rsidRPr="004C22C2" w:rsidR="00D70D53" w:rsidRDefault="003B3B8B" w14:paraId="278ED415" w14:textId="77777777">
      <w:pPr>
        <w:numPr>
          <w:ilvl w:val="0"/>
          <w:numId w:val="12"/>
        </w:numPr>
        <w:spacing w:after="0"/>
        <w:ind w:hanging="360"/>
      </w:pPr>
      <w:r w:rsidRPr="004C22C2">
        <w:rPr>
          <w:rFonts w:ascii="Arial" w:hAnsi="Arial"/>
        </w:rPr>
        <w:t xml:space="preserve">Monitor online activity within the organisation's network to identify potential safeguarding risks, including exposure to radicalisation, cyberbullying, or exploitation. </w:t>
      </w:r>
    </w:p>
    <w:p w:rsidRPr="004C22C2" w:rsidR="00D70D53" w:rsidRDefault="003B3B8B" w14:paraId="2D6AE31A" w14:textId="77777777">
      <w:pPr>
        <w:spacing w:after="0" w:line="259" w:lineRule="auto"/>
        <w:ind w:left="1" w:firstLine="0"/>
      </w:pPr>
      <w:r w:rsidRPr="004C22C2">
        <w:rPr>
          <w:rFonts w:ascii="Arial" w:hAnsi="Arial"/>
        </w:rPr>
        <w:t xml:space="preserve"> </w:t>
      </w:r>
    </w:p>
    <w:p w:rsidRPr="004C22C2" w:rsidR="00D70D53" w:rsidRDefault="003B3B8B" w14:paraId="78971C22" w14:textId="77777777">
      <w:pPr>
        <w:pStyle w:val="Heading1"/>
        <w:ind w:left="-3"/>
        <w:rPr>
          <w:lang w:val="en-GB"/>
        </w:rPr>
      </w:pPr>
      <w:r w:rsidRPr="004C22C2">
        <w:rPr>
          <w:rFonts w:ascii="Arial" w:hAnsi="Arial"/>
          <w:lang w:val="en-GB"/>
        </w:rPr>
        <w:t xml:space="preserve">12. Supporting Documentation </w:t>
      </w:r>
    </w:p>
    <w:p w:rsidRPr="004C22C2" w:rsidR="00D70D53" w:rsidRDefault="003B3B8B" w14:paraId="581F2D53" w14:textId="77777777">
      <w:pPr>
        <w:ind w:left="-3"/>
      </w:pPr>
      <w:r w:rsidRPr="004C22C2">
        <w:rPr>
          <w:rFonts w:ascii="Arial" w:hAnsi="Arial"/>
        </w:rPr>
        <w:t xml:space="preserve">This policy is supported by the following documents: </w:t>
      </w:r>
    </w:p>
    <w:p w:rsidRPr="004C22C2" w:rsidR="00D70D53" w:rsidRDefault="003B3B8B" w14:paraId="3F1AB56D" w14:textId="77777777">
      <w:pPr>
        <w:numPr>
          <w:ilvl w:val="0"/>
          <w:numId w:val="13"/>
        </w:numPr>
        <w:ind w:hanging="360"/>
      </w:pPr>
      <w:r w:rsidRPr="004C22C2">
        <w:rPr>
          <w:rFonts w:ascii="Arial" w:hAnsi="Arial"/>
        </w:rPr>
        <w:t xml:space="preserve">Safeguarding Disclosure Procedure </w:t>
      </w:r>
    </w:p>
    <w:p w:rsidRPr="004C22C2" w:rsidR="00D70D53" w:rsidRDefault="003B3B8B" w14:paraId="7EAEDC21" w14:textId="77777777">
      <w:pPr>
        <w:numPr>
          <w:ilvl w:val="0"/>
          <w:numId w:val="13"/>
        </w:numPr>
        <w:ind w:hanging="360"/>
      </w:pPr>
      <w:r w:rsidRPr="004C22C2">
        <w:rPr>
          <w:rFonts w:ascii="Arial" w:hAnsi="Arial"/>
        </w:rPr>
        <w:t xml:space="preserve">Whistleblowing Policy </w:t>
      </w:r>
    </w:p>
    <w:p w:rsidRPr="004C22C2" w:rsidR="00D70D53" w:rsidRDefault="003B3B8B" w14:paraId="153FCD69" w14:textId="77777777">
      <w:pPr>
        <w:numPr>
          <w:ilvl w:val="0"/>
          <w:numId w:val="13"/>
        </w:numPr>
        <w:ind w:hanging="360"/>
      </w:pPr>
      <w:r w:rsidRPr="004C22C2">
        <w:rPr>
          <w:rFonts w:ascii="Arial" w:hAnsi="Arial"/>
        </w:rPr>
        <w:t xml:space="preserve">Bullying &amp; Harassment Policy and Procedure  </w:t>
      </w:r>
    </w:p>
    <w:p w:rsidRPr="004C22C2" w:rsidR="00D70D53" w:rsidRDefault="003B3B8B" w14:paraId="4BB7EC84" w14:textId="77777777">
      <w:pPr>
        <w:numPr>
          <w:ilvl w:val="0"/>
          <w:numId w:val="13"/>
        </w:numPr>
        <w:spacing w:after="9"/>
        <w:ind w:hanging="360"/>
      </w:pPr>
      <w:r w:rsidRPr="004C22C2">
        <w:rPr>
          <w:rFonts w:ascii="Arial" w:hAnsi="Arial"/>
        </w:rPr>
        <w:t xml:space="preserve">Health and Safety Policy and Procedure for Learners  </w:t>
      </w:r>
    </w:p>
    <w:p w:rsidRPr="004C22C2" w:rsidR="00D70D53" w:rsidRDefault="003B3B8B" w14:paraId="69F966B5" w14:textId="77777777">
      <w:pPr>
        <w:spacing w:after="0" w:line="259" w:lineRule="auto"/>
        <w:ind w:left="721" w:firstLine="0"/>
      </w:pPr>
      <w:r w:rsidRPr="004C22C2">
        <w:rPr>
          <w:rFonts w:ascii="Arial" w:hAnsi="Arial"/>
        </w:rPr>
        <w:t xml:space="preserve"> </w:t>
      </w:r>
    </w:p>
    <w:p w:rsidRPr="004C22C2" w:rsidR="003B3B8B" w:rsidP="003B3B8B" w:rsidRDefault="003B3B8B" w14:paraId="1FE61708" w14:textId="77777777">
      <w:pPr>
        <w:numPr>
          <w:ilvl w:val="0"/>
          <w:numId w:val="13"/>
        </w:numPr>
        <w:ind w:hanging="360"/>
      </w:pPr>
      <w:r w:rsidRPr="004C22C2">
        <w:rPr>
          <w:rFonts w:ascii="Arial" w:hAnsi="Arial"/>
        </w:rPr>
        <w:t xml:space="preserve">Acceptable internet use policy for learners &amp; visitors (Office Only) </w:t>
      </w:r>
    </w:p>
    <w:p w:rsidRPr="004C22C2" w:rsidR="003B3B8B" w:rsidP="003B3B8B" w:rsidRDefault="003B3B8B" w14:paraId="590E4940" w14:textId="77777777">
      <w:pPr>
        <w:numPr>
          <w:ilvl w:val="0"/>
          <w:numId w:val="13"/>
        </w:numPr>
        <w:ind w:hanging="360"/>
      </w:pPr>
      <w:r w:rsidRPr="004C22C2">
        <w:rPr>
          <w:rFonts w:ascii="Arial" w:hAnsi="Arial"/>
        </w:rPr>
        <w:t>Safer Recruiting Policy</w:t>
      </w:r>
    </w:p>
    <w:p w:rsidRPr="004C22C2" w:rsidR="003B3B8B" w:rsidRDefault="003B3B8B" w14:paraId="141CF0B2" w14:textId="77777777">
      <w:pPr>
        <w:numPr>
          <w:ilvl w:val="0"/>
          <w:numId w:val="13"/>
        </w:numPr>
        <w:ind w:hanging="360"/>
      </w:pPr>
      <w:r w:rsidRPr="004C22C2">
        <w:rPr>
          <w:rFonts w:ascii="Arial" w:hAnsi="Arial"/>
        </w:rPr>
        <w:t>DBS Policy</w:t>
      </w:r>
    </w:p>
    <w:p w:rsidRPr="004C22C2" w:rsidR="00D70D53" w:rsidRDefault="003B3B8B" w14:paraId="354AAB57" w14:textId="77777777">
      <w:pPr>
        <w:pStyle w:val="Heading1"/>
        <w:ind w:left="-3"/>
        <w:rPr>
          <w:lang w:val="en-GB"/>
        </w:rPr>
      </w:pPr>
      <w:r w:rsidRPr="004C22C2">
        <w:rPr>
          <w:rFonts w:ascii="Arial" w:hAnsi="Arial"/>
          <w:lang w:val="en-GB"/>
        </w:rPr>
        <w:t xml:space="preserve">13. Contacts </w:t>
      </w:r>
    </w:p>
    <w:p w:rsidRPr="004C22C2" w:rsidR="00D70D53" w:rsidRDefault="003B3B8B" w14:paraId="0C9BF7CF" w14:textId="77777777">
      <w:pPr>
        <w:ind w:left="-3"/>
      </w:pPr>
      <w:r w:rsidRPr="004C22C2">
        <w:rPr>
          <w:rFonts w:ascii="Arial" w:hAnsi="Arial"/>
        </w:rPr>
        <w:t>For concerns relating to safeguarding, contact the Safeguarding Team at: safeguarding@</w:t>
      </w:r>
      <w:r w:rsidRPr="004C22C2" w:rsidR="00916432">
        <w:rPr>
          <w:rFonts w:ascii="Arial" w:hAnsi="Arial"/>
        </w:rPr>
        <w:t>mi-et.co.uk</w:t>
      </w:r>
      <w:r w:rsidRPr="004C22C2">
        <w:rPr>
          <w:rFonts w:ascii="Arial" w:hAnsi="Arial"/>
        </w:rPr>
        <w:t xml:space="preserve"> </w:t>
      </w:r>
    </w:p>
    <w:p w:rsidRPr="004C22C2" w:rsidR="00D70D53" w:rsidRDefault="003B3B8B" w14:paraId="567E7373" w14:textId="77777777">
      <w:pPr>
        <w:ind w:left="-3"/>
      </w:pPr>
      <w:r w:rsidRPr="004C22C2">
        <w:rPr>
          <w:rFonts w:ascii="Arial" w:hAnsi="Arial"/>
        </w:rPr>
        <w:t xml:space="preserve">DSO: </w:t>
      </w:r>
    </w:p>
    <w:p w:rsidRPr="004C22C2" w:rsidR="00D70D53" w:rsidRDefault="003B3B8B" w14:paraId="4C1FE5E8" w14:textId="77777777">
      <w:pPr>
        <w:numPr>
          <w:ilvl w:val="0"/>
          <w:numId w:val="14"/>
        </w:numPr>
        <w:ind w:hanging="360"/>
      </w:pPr>
      <w:r w:rsidRPr="004C22C2">
        <w:rPr>
          <w:rFonts w:ascii="Arial" w:hAnsi="Arial"/>
          <w:b/>
        </w:rPr>
        <w:t>Name:</w:t>
      </w:r>
      <w:r w:rsidRPr="004C22C2">
        <w:rPr>
          <w:rFonts w:ascii="Arial" w:hAnsi="Arial"/>
        </w:rPr>
        <w:t xml:space="preserve"> Bernie Stone </w:t>
      </w:r>
    </w:p>
    <w:p w:rsidRPr="004C22C2" w:rsidR="00D70D53" w:rsidRDefault="003B3B8B" w14:paraId="7EC3DB08" w14:textId="77777777">
      <w:pPr>
        <w:numPr>
          <w:ilvl w:val="0"/>
          <w:numId w:val="14"/>
        </w:numPr>
        <w:ind w:hanging="360"/>
      </w:pPr>
      <w:r w:rsidRPr="004C22C2">
        <w:rPr>
          <w:rFonts w:ascii="Arial" w:hAnsi="Arial"/>
          <w:b/>
        </w:rPr>
        <w:t>Email:</w:t>
      </w:r>
      <w:r w:rsidRPr="004C22C2">
        <w:rPr>
          <w:rFonts w:ascii="Arial" w:hAnsi="Arial"/>
        </w:rPr>
        <w:t xml:space="preserve"> Bernadette-Stone@</w:t>
      </w:r>
      <w:r w:rsidRPr="004C22C2" w:rsidR="0040069B">
        <w:rPr>
          <w:rFonts w:ascii="Arial" w:hAnsi="Arial"/>
        </w:rPr>
        <w:t>mi-et.co.uk</w:t>
      </w:r>
      <w:r w:rsidRPr="004C22C2">
        <w:rPr>
          <w:rFonts w:ascii="Arial" w:hAnsi="Arial"/>
        </w:rPr>
        <w:t xml:space="preserve"> </w:t>
      </w:r>
    </w:p>
    <w:p w:rsidRPr="004C22C2" w:rsidR="00D70D53" w:rsidRDefault="003B3B8B" w14:paraId="3AB6B55F" w14:textId="77777777">
      <w:pPr>
        <w:numPr>
          <w:ilvl w:val="0"/>
          <w:numId w:val="14"/>
        </w:numPr>
        <w:ind w:hanging="360"/>
      </w:pPr>
      <w:r w:rsidRPr="004C22C2">
        <w:rPr>
          <w:rFonts w:ascii="Arial" w:hAnsi="Arial"/>
          <w:b/>
        </w:rPr>
        <w:t>Phone:</w:t>
      </w:r>
      <w:r w:rsidRPr="004C22C2">
        <w:rPr>
          <w:rFonts w:ascii="Arial" w:hAnsi="Arial"/>
        </w:rPr>
        <w:t xml:space="preserve"> 07552 529792 </w:t>
      </w:r>
    </w:p>
    <w:p w:rsidRPr="004C22C2" w:rsidR="00D70D53" w:rsidRDefault="003B3B8B" w14:paraId="0E58D3E8" w14:textId="77777777">
      <w:pPr>
        <w:ind w:left="-3"/>
      </w:pPr>
      <w:r w:rsidRPr="004C22C2">
        <w:rPr>
          <w:rFonts w:ascii="Arial" w:hAnsi="Arial"/>
        </w:rPr>
        <w:t xml:space="preserve">DSL: </w:t>
      </w:r>
    </w:p>
    <w:p w:rsidRPr="004C22C2" w:rsidR="00D70D53" w:rsidRDefault="003B3B8B" w14:paraId="00C62F52" w14:textId="77777777">
      <w:pPr>
        <w:numPr>
          <w:ilvl w:val="0"/>
          <w:numId w:val="14"/>
        </w:numPr>
        <w:spacing w:after="160" w:line="259" w:lineRule="auto"/>
        <w:ind w:hanging="360"/>
      </w:pPr>
      <w:r w:rsidRPr="004C22C2">
        <w:rPr>
          <w:rFonts w:ascii="Arial" w:hAnsi="Arial"/>
          <w:b/>
        </w:rPr>
        <w:t>Name:</w:t>
      </w:r>
      <w:r w:rsidRPr="004C22C2">
        <w:rPr>
          <w:rFonts w:ascii="Arial" w:hAnsi="Arial"/>
        </w:rPr>
        <w:t xml:space="preserve"> Ria Mason </w:t>
      </w:r>
    </w:p>
    <w:p w:rsidRPr="004C22C2" w:rsidR="00D70D53" w:rsidRDefault="003B3B8B" w14:paraId="4E120D91" w14:textId="77777777">
      <w:pPr>
        <w:numPr>
          <w:ilvl w:val="0"/>
          <w:numId w:val="14"/>
        </w:numPr>
        <w:ind w:hanging="360"/>
      </w:pPr>
      <w:r w:rsidRPr="004C22C2">
        <w:rPr>
          <w:rFonts w:ascii="Arial" w:hAnsi="Arial"/>
          <w:b/>
        </w:rPr>
        <w:t>Email:</w:t>
      </w:r>
      <w:r w:rsidRPr="004C22C2">
        <w:rPr>
          <w:rFonts w:ascii="Arial" w:hAnsi="Arial"/>
        </w:rPr>
        <w:t xml:space="preserve"> ria-mason@</w:t>
      </w:r>
      <w:r w:rsidRPr="004C22C2" w:rsidR="0040069B">
        <w:rPr>
          <w:rFonts w:ascii="Arial" w:hAnsi="Arial"/>
        </w:rPr>
        <w:t xml:space="preserve">mi-et.co.uk </w:t>
      </w:r>
    </w:p>
    <w:p w:rsidRPr="004C22C2" w:rsidR="00D70D53" w:rsidRDefault="003B3B8B" w14:paraId="259F5709" w14:textId="77777777">
      <w:pPr>
        <w:numPr>
          <w:ilvl w:val="0"/>
          <w:numId w:val="14"/>
        </w:numPr>
        <w:ind w:hanging="360"/>
      </w:pPr>
      <w:r w:rsidRPr="004C22C2">
        <w:rPr>
          <w:rFonts w:ascii="Arial" w:hAnsi="Arial"/>
          <w:b/>
        </w:rPr>
        <w:t>Phone:</w:t>
      </w:r>
      <w:r w:rsidRPr="004C22C2">
        <w:rPr>
          <w:rFonts w:ascii="Arial" w:hAnsi="Arial"/>
        </w:rPr>
        <w:t xml:space="preserve"> 07468 690978 </w:t>
      </w:r>
    </w:p>
    <w:p w:rsidRPr="004C22C2" w:rsidR="003B3B8B" w:rsidP="003B3B8B" w:rsidRDefault="003B3B8B" w14:paraId="6CDAADAA" w14:textId="77777777">
      <w:pPr>
        <w:ind w:left="-3"/>
      </w:pPr>
      <w:r w:rsidRPr="004C22C2">
        <w:rPr>
          <w:rFonts w:ascii="Arial" w:hAnsi="Arial"/>
        </w:rPr>
        <w:t xml:space="preserve">DSO: </w:t>
      </w:r>
    </w:p>
    <w:p w:rsidRPr="004C22C2" w:rsidR="003B3B8B" w:rsidP="003B3B8B" w:rsidRDefault="003B3B8B" w14:paraId="1C4531D8" w14:textId="77777777">
      <w:pPr>
        <w:numPr>
          <w:ilvl w:val="0"/>
          <w:numId w:val="14"/>
        </w:numPr>
        <w:ind w:hanging="360"/>
      </w:pPr>
      <w:r w:rsidRPr="004C22C2">
        <w:rPr>
          <w:rFonts w:ascii="Arial" w:hAnsi="Arial"/>
          <w:b/>
        </w:rPr>
        <w:t>Name:</w:t>
      </w:r>
      <w:r w:rsidRPr="004C22C2">
        <w:rPr>
          <w:rFonts w:ascii="Arial" w:hAnsi="Arial"/>
        </w:rPr>
        <w:t xml:space="preserve"> Avtar Jagdev </w:t>
      </w:r>
    </w:p>
    <w:p w:rsidRPr="004C22C2" w:rsidR="003B3B8B" w:rsidP="003B3B8B" w:rsidRDefault="003B3B8B" w14:paraId="2595F247" w14:textId="77777777">
      <w:pPr>
        <w:numPr>
          <w:ilvl w:val="0"/>
          <w:numId w:val="14"/>
        </w:numPr>
        <w:ind w:hanging="360"/>
      </w:pPr>
      <w:r w:rsidRPr="004C22C2">
        <w:rPr>
          <w:rFonts w:ascii="Arial" w:hAnsi="Arial"/>
          <w:b/>
        </w:rPr>
        <w:t>Email:</w:t>
      </w:r>
      <w:r w:rsidRPr="004C22C2">
        <w:rPr>
          <w:rFonts w:ascii="Arial" w:hAnsi="Arial"/>
        </w:rPr>
        <w:t xml:space="preserve"> avtar-jagdev@</w:t>
      </w:r>
      <w:r w:rsidRPr="004C22C2" w:rsidR="0040069B">
        <w:rPr>
          <w:rFonts w:ascii="Arial" w:hAnsi="Arial"/>
        </w:rPr>
        <w:t xml:space="preserve">mi-et.co.uk </w:t>
      </w:r>
    </w:p>
    <w:p w:rsidRPr="004C22C2" w:rsidR="003B3B8B" w:rsidP="003B3B8B" w:rsidRDefault="003B3B8B" w14:paraId="047C5A39" w14:textId="77777777">
      <w:pPr>
        <w:numPr>
          <w:ilvl w:val="0"/>
          <w:numId w:val="14"/>
        </w:numPr>
        <w:ind w:hanging="360"/>
      </w:pPr>
      <w:r w:rsidRPr="004C22C2">
        <w:rPr>
          <w:rFonts w:ascii="Arial" w:hAnsi="Arial"/>
          <w:b/>
        </w:rPr>
        <w:t>Phone:</w:t>
      </w:r>
      <w:r w:rsidRPr="004C22C2">
        <w:rPr>
          <w:rFonts w:ascii="Arial" w:hAnsi="Arial"/>
        </w:rPr>
        <w:t xml:space="preserve"> 07912631202</w:t>
      </w:r>
    </w:p>
    <w:p w:rsidRPr="004C22C2" w:rsidR="003B3B8B" w:rsidP="003B3B8B" w:rsidRDefault="003B3B8B" w14:paraId="319DFAAD" w14:textId="77777777"/>
    <w:p w:rsidRPr="004C22C2" w:rsidR="003B3B8B" w:rsidP="003B3B8B" w:rsidRDefault="003B3B8B" w14:paraId="14A67AA5" w14:textId="77777777">
      <w:pPr>
        <w:ind w:left="-3"/>
      </w:pPr>
      <w:r w:rsidRPr="004C22C2">
        <w:rPr>
          <w:rFonts w:ascii="Arial" w:hAnsi="Arial"/>
        </w:rPr>
        <w:t>MD</w:t>
      </w:r>
    </w:p>
    <w:p w:rsidRPr="004C22C2" w:rsidR="003B3B8B" w:rsidP="003B3B8B" w:rsidRDefault="003B3B8B" w14:paraId="51BBBD78" w14:textId="77777777">
      <w:pPr>
        <w:numPr>
          <w:ilvl w:val="0"/>
          <w:numId w:val="14"/>
        </w:numPr>
        <w:ind w:hanging="360"/>
      </w:pPr>
      <w:r w:rsidRPr="004C22C2">
        <w:rPr>
          <w:rFonts w:ascii="Arial" w:hAnsi="Arial"/>
          <w:b/>
        </w:rPr>
        <w:t>Name:</w:t>
      </w:r>
      <w:r w:rsidRPr="004C22C2">
        <w:rPr>
          <w:rFonts w:ascii="Arial" w:hAnsi="Arial"/>
        </w:rPr>
        <w:t xml:space="preserve"> Karen Hyde </w:t>
      </w:r>
    </w:p>
    <w:p w:rsidRPr="004C22C2" w:rsidR="003B3B8B" w:rsidP="003B3B8B" w:rsidRDefault="003B3B8B" w14:paraId="2A6080E8" w14:textId="77777777">
      <w:pPr>
        <w:numPr>
          <w:ilvl w:val="0"/>
          <w:numId w:val="14"/>
        </w:numPr>
        <w:ind w:hanging="360"/>
      </w:pPr>
      <w:r w:rsidRPr="004C22C2">
        <w:rPr>
          <w:rFonts w:ascii="Arial" w:hAnsi="Arial"/>
          <w:b/>
        </w:rPr>
        <w:t>Email:</w:t>
      </w:r>
      <w:r w:rsidRPr="004C22C2">
        <w:rPr>
          <w:rFonts w:ascii="Arial" w:hAnsi="Arial"/>
        </w:rPr>
        <w:t xml:space="preserve"> Karen-hyde@</w:t>
      </w:r>
      <w:r w:rsidRPr="004C22C2" w:rsidR="0040069B">
        <w:rPr>
          <w:rFonts w:ascii="Arial" w:hAnsi="Arial"/>
        </w:rPr>
        <w:t xml:space="preserve">mi-et.co.uk </w:t>
      </w:r>
    </w:p>
    <w:p w:rsidRPr="004C22C2" w:rsidR="003B3B8B" w:rsidP="003B3B8B" w:rsidRDefault="003B3B8B" w14:paraId="533E15BA" w14:textId="77777777">
      <w:pPr>
        <w:numPr>
          <w:ilvl w:val="0"/>
          <w:numId w:val="14"/>
        </w:numPr>
        <w:ind w:hanging="360"/>
      </w:pPr>
      <w:r w:rsidRPr="004C22C2">
        <w:rPr>
          <w:rFonts w:ascii="Arial" w:hAnsi="Arial"/>
          <w:b/>
        </w:rPr>
        <w:t>Phone:</w:t>
      </w:r>
      <w:r w:rsidRPr="004C22C2">
        <w:rPr>
          <w:rFonts w:ascii="Arial" w:hAnsi="Arial"/>
        </w:rPr>
        <w:t xml:space="preserve"> 07973920116</w:t>
      </w:r>
    </w:p>
    <w:p w:rsidRPr="004C22C2" w:rsidR="003B3B8B" w:rsidP="003B3B8B" w:rsidRDefault="003B3B8B" w14:paraId="0FD46B6C" w14:textId="77777777"/>
    <w:p w:rsidRPr="004C22C2" w:rsidR="003B3B8B" w:rsidP="003B3B8B" w:rsidRDefault="003B3B8B" w14:paraId="6329C275" w14:textId="77777777"/>
    <w:p w:rsidRPr="004C22C2" w:rsidR="00D70D53" w:rsidRDefault="003B3B8B" w14:paraId="5415F37F" w14:textId="77777777">
      <w:pPr>
        <w:ind w:left="-3"/>
      </w:pPr>
      <w:r w:rsidRPr="004C22C2">
        <w:rPr>
          <w:rFonts w:ascii="Arial" w:hAnsi="Arial"/>
        </w:rPr>
        <w:t xml:space="preserve">For Prevent-related concerns, contact: </w:t>
      </w:r>
    </w:p>
    <w:p w:rsidRPr="004C22C2" w:rsidR="00D70D53" w:rsidRDefault="003B3B8B" w14:paraId="692B25AD" w14:textId="77777777">
      <w:pPr>
        <w:spacing w:after="161" w:line="259" w:lineRule="auto"/>
        <w:ind w:left="1" w:firstLine="0"/>
      </w:pPr>
      <w:hyperlink r:id="rId10">
        <w:r w:rsidRPr="004C22C2">
          <w:rPr>
            <w:b/>
            <w:color w:val="467886"/>
            <w:u w:val="single" w:color="467886"/>
          </w:rPr>
          <w:t>https://forms.office.com/Pages/ResponsePage.aspx?id=yXfS</w:t>
        </w:r>
      </w:hyperlink>
      <w:hyperlink r:id="rId11">
        <w:r w:rsidRPr="004C22C2">
          <w:rPr>
            <w:b/>
            <w:color w:val="467886"/>
            <w:u w:val="single" w:color="467886"/>
          </w:rPr>
          <w:t>-</w:t>
        </w:r>
      </w:hyperlink>
      <w:hyperlink r:id="rId12">
        <w:r w:rsidRPr="004C22C2">
          <w:rPr>
            <w:b/>
            <w:color w:val="467886"/>
            <w:u w:val="single" w:color="467886"/>
          </w:rPr>
          <w:t>grGoU2187O4s0qC</w:t>
        </w:r>
      </w:hyperlink>
      <w:hyperlink r:id="rId13">
        <w:r w:rsidRPr="004C22C2">
          <w:rPr>
            <w:b/>
            <w:color w:val="467886"/>
            <w:u w:val="single" w:color="467886"/>
          </w:rPr>
          <w:t>-</w:t>
        </w:r>
      </w:hyperlink>
      <w:hyperlink r:id="rId14">
        <w:r w:rsidRPr="004C22C2">
          <w:rPr>
            <w:b/>
            <w:color w:val="467886"/>
            <w:u w:val="single" w:color="467886"/>
          </w:rPr>
          <w:t>Qovq5</w:t>
        </w:r>
      </w:hyperlink>
      <w:hyperlink r:id="rId15">
        <w:r w:rsidRPr="004C22C2">
          <w:t>https://forms.office.com/Pages/ResponsePage.aspx?id=yXfS-grGoU2187O4s0qC-Qovq5-NtvxCgNLhSQJKrblURVVLMEFKWTQ5WTBIWURQVVkwNE5VSE80TC4u</w:t>
        </w:r>
      </w:hyperlink>
      <w:hyperlink r:id="rId16">
        <w:r w:rsidRPr="004C22C2">
          <w:rPr>
            <w:b/>
            <w:color w:val="467886"/>
            <w:u w:val="single" w:color="467886"/>
          </w:rPr>
          <w:t>NtvxCgNLhSQJKrblURVVLMEFKWTQ5WTBIWURQVVkwNE5VSE80TC4u</w:t>
        </w:r>
      </w:hyperlink>
      <w:hyperlink r:id="rId17">
        <w:r w:rsidRPr="004C22C2">
          <w:rPr>
            <w:b/>
          </w:rPr>
          <w:t xml:space="preserve"> </w:t>
        </w:r>
      </w:hyperlink>
      <w:r w:rsidRPr="004C22C2">
        <w:rPr>
          <w:rFonts w:ascii="Arial" w:hAnsi="Arial"/>
          <w:b/>
        </w:rPr>
        <w:t xml:space="preserve"> </w:t>
      </w:r>
    </w:p>
    <w:p w:rsidRPr="004C22C2" w:rsidR="00D70D53" w:rsidRDefault="003B3B8B" w14:paraId="3751562F" w14:textId="77777777">
      <w:pPr>
        <w:ind w:left="-3"/>
      </w:pPr>
      <w:r w:rsidRPr="004C22C2">
        <w:rPr>
          <w:rFonts w:ascii="Arial" w:hAnsi="Arial"/>
        </w:rPr>
        <w:t xml:space="preserve">For immediate concerns, contact the Local Authority Safeguarding Team or the Police. </w:t>
      </w:r>
    </w:p>
    <w:p w:rsidRPr="004C22C2" w:rsidR="00D70D53" w:rsidRDefault="003B3B8B" w14:paraId="466417F9" w14:textId="77777777">
      <w:pPr>
        <w:spacing w:after="158" w:line="259" w:lineRule="auto"/>
        <w:ind w:left="1" w:firstLine="0"/>
      </w:pPr>
      <w:r w:rsidRPr="004C22C2">
        <w:rPr>
          <w:rFonts w:ascii="Arial" w:hAnsi="Arial"/>
        </w:rPr>
        <w:t xml:space="preserve"> </w:t>
      </w:r>
    </w:p>
    <w:p w:rsidRPr="004C22C2" w:rsidR="00D70D53" w:rsidRDefault="003B3B8B" w14:paraId="08F88F91" w14:textId="77777777">
      <w:pPr>
        <w:spacing w:after="160" w:line="259" w:lineRule="auto"/>
        <w:ind w:left="1" w:firstLine="0"/>
      </w:pPr>
      <w:r w:rsidRPr="004C22C2">
        <w:rPr>
          <w:rFonts w:ascii="Arial" w:hAnsi="Arial"/>
          <w:b/>
          <w:u w:val="single" w:color="000000"/>
        </w:rPr>
        <w:t>Safeguarding &amp; Prevent Definitions:</w:t>
      </w:r>
      <w:r w:rsidRPr="004C22C2">
        <w:rPr>
          <w:rFonts w:ascii="Arial" w:hAnsi="Arial"/>
          <w:b/>
        </w:rPr>
        <w:t xml:space="preserve"> </w:t>
      </w:r>
    </w:p>
    <w:p w:rsidRPr="004C22C2" w:rsidR="00D70D53" w:rsidRDefault="003B3B8B" w14:paraId="42A85490" w14:textId="77777777">
      <w:pPr>
        <w:ind w:left="-3"/>
      </w:pPr>
      <w:r w:rsidRPr="004C22C2">
        <w:rPr>
          <w:rFonts w:ascii="Arial" w:hAnsi="Arial"/>
        </w:rPr>
        <w:t xml:space="preserve">Below are a list of definitions and explanations to help your understanding of this policy. More information can be found in the HIPS Guide or by contacting the DSO / DSL. </w:t>
      </w:r>
    </w:p>
    <w:p w:rsidRPr="004C22C2" w:rsidR="00D70D53" w:rsidRDefault="003B3B8B" w14:paraId="4EC0FC91" w14:textId="77777777">
      <w:pPr>
        <w:spacing w:after="158" w:line="259" w:lineRule="auto"/>
        <w:ind w:left="-3"/>
      </w:pPr>
      <w:r w:rsidRPr="004C22C2">
        <w:rPr>
          <w:rFonts w:ascii="Arial" w:hAnsi="Arial"/>
          <w:b/>
        </w:rPr>
        <w:t xml:space="preserve">What is "abuse"? </w:t>
      </w:r>
    </w:p>
    <w:p w:rsidRPr="004C22C2" w:rsidR="00D70D53" w:rsidRDefault="003B3B8B" w14:paraId="5CA621DD" w14:textId="77777777">
      <w:pPr>
        <w:ind w:left="-3"/>
      </w:pPr>
      <w:r w:rsidRPr="004C22C2">
        <w:rPr>
          <w:rFonts w:ascii="Arial" w:hAnsi="Arial"/>
        </w:rPr>
        <w:t xml:space="preserve">Abuse is a violation of an individual's human or civil rights by another person and may consist of a single act or multiple acts. As well as physical and psychological abuse, acts of neglect or an omission to act may amount to abuse. Abuse may also occur when a child or vulnerable adult is persuaded to enter a financial or sexual transaction to which he or she has not consented or cannot consent. </w:t>
      </w:r>
    </w:p>
    <w:p w:rsidRPr="004C22C2" w:rsidR="00D70D53" w:rsidRDefault="003B3B8B" w14:paraId="6C6DF74B" w14:textId="77777777">
      <w:pPr>
        <w:ind w:left="-3"/>
      </w:pPr>
      <w:r w:rsidRPr="004C22C2">
        <w:rPr>
          <w:rFonts w:ascii="Arial" w:hAnsi="Arial"/>
          <w:b/>
        </w:rPr>
        <w:t>Physical abuse</w:t>
      </w:r>
      <w:r w:rsidRPr="004C22C2">
        <w:rPr>
          <w:rFonts w:ascii="Arial" w:hAnsi="Arial"/>
        </w:rPr>
        <w:t xml:space="preserve"> – causes harm to a person. It may involve hitting, shaking, throwing, poisoning, burning, scalding, drowning, or suffocating. It may be done deliberately or recklessly or be a deliberate failure to prevent injury. </w:t>
      </w:r>
    </w:p>
    <w:p w:rsidRPr="004C22C2" w:rsidR="00D70D53" w:rsidRDefault="003B3B8B" w14:paraId="51B4FA8C" w14:textId="77777777">
      <w:pPr>
        <w:ind w:left="-3"/>
      </w:pPr>
      <w:r w:rsidRPr="004C22C2">
        <w:rPr>
          <w:rFonts w:ascii="Arial" w:hAnsi="Arial"/>
          <w:b/>
        </w:rPr>
        <w:t xml:space="preserve">Neglect </w:t>
      </w:r>
      <w:r w:rsidRPr="004C22C2">
        <w:rPr>
          <w:rFonts w:ascii="Arial" w:hAnsi="Arial"/>
        </w:rPr>
        <w:t xml:space="preserve">– is the persistent or severe failure to meet a physical and/or psychological need. </w:t>
      </w:r>
    </w:p>
    <w:p w:rsidRPr="004C22C2" w:rsidR="00D70D53" w:rsidRDefault="003B3B8B" w14:paraId="26FCA1E8" w14:textId="77777777">
      <w:pPr>
        <w:ind w:left="-3"/>
      </w:pPr>
      <w:r w:rsidRPr="004C22C2">
        <w:rPr>
          <w:rFonts w:ascii="Arial" w:hAnsi="Arial"/>
          <w:b/>
        </w:rPr>
        <w:t>Sexual abuse</w:t>
      </w:r>
      <w:r w:rsidRPr="004C22C2">
        <w:rPr>
          <w:rFonts w:ascii="Arial" w:hAnsi="Arial"/>
        </w:rPr>
        <w:t xml:space="preserve"> – involves a child, young or vulnerable person being forced or coerced into participating in or watching sexual activity. It is not necessary for the child to be aware that the activity is sexual, and the consent of the child is irrelevant. </w:t>
      </w:r>
    </w:p>
    <w:p w:rsidRPr="004C22C2" w:rsidR="00D70D53" w:rsidRDefault="003B3B8B" w14:paraId="44DBFAFA" w14:textId="77777777">
      <w:pPr>
        <w:ind w:left="-3"/>
      </w:pPr>
      <w:r w:rsidRPr="004C22C2">
        <w:rPr>
          <w:rFonts w:ascii="Arial" w:hAnsi="Arial"/>
          <w:b/>
        </w:rPr>
        <w:t>Emotional abuse</w:t>
      </w:r>
      <w:r w:rsidRPr="004C22C2">
        <w:rPr>
          <w:rFonts w:ascii="Arial" w:hAnsi="Arial"/>
        </w:rPr>
        <w:t xml:space="preserve"> – occurs where there is persistent emotional ill treatment or rejection. It causes severe and adverse effects on the child, young or vulnerable person’s behaviour and emotional development, resulting in low self-worth </w:t>
      </w:r>
    </w:p>
    <w:p w:rsidRPr="004C22C2" w:rsidR="00D70D53" w:rsidRDefault="003B3B8B" w14:paraId="46381D6A" w14:textId="77777777">
      <w:pPr>
        <w:pStyle w:val="Heading1"/>
        <w:ind w:left="-3"/>
        <w:rPr>
          <w:lang w:val="en-GB"/>
        </w:rPr>
      </w:pPr>
      <w:proofErr w:type="spellStart"/>
      <w:r w:rsidRPr="004C22C2">
        <w:rPr>
          <w:rFonts w:ascii="Arial" w:hAnsi="Arial"/>
          <w:b w:val="0"/>
          <w:lang w:val="en-GB"/>
        </w:rPr>
        <w:t>FGM</w:t>
      </w:r>
      <w:proofErr w:type="spellEnd"/>
      <w:r w:rsidRPr="004C22C2">
        <w:rPr>
          <w:rFonts w:ascii="Arial" w:hAnsi="Arial"/>
          <w:b w:val="0"/>
          <w:lang w:val="en-GB"/>
        </w:rPr>
        <w:t xml:space="preserve">- </w:t>
      </w:r>
      <w:r w:rsidRPr="004C22C2">
        <w:rPr>
          <w:rFonts w:ascii="Arial" w:hAnsi="Arial"/>
          <w:lang w:val="en-GB"/>
        </w:rPr>
        <w:t xml:space="preserve">Female Genital Mutilation </w:t>
      </w:r>
    </w:p>
    <w:p w:rsidRPr="004C22C2" w:rsidR="00D70D53" w:rsidRDefault="003B3B8B" w14:paraId="71CD481E" w14:textId="77777777">
      <w:pPr>
        <w:spacing w:after="158" w:line="259" w:lineRule="auto"/>
        <w:ind w:left="-3"/>
      </w:pPr>
      <w:r w:rsidRPr="004C22C2">
        <w:rPr>
          <w:rFonts w:ascii="Arial" w:hAnsi="Arial"/>
          <w:b/>
        </w:rPr>
        <w:t xml:space="preserve">What is </w:t>
      </w:r>
      <w:proofErr w:type="spellStart"/>
      <w:r w:rsidRPr="004C22C2">
        <w:rPr>
          <w:rFonts w:ascii="Arial" w:hAnsi="Arial"/>
          <w:b/>
        </w:rPr>
        <w:t>FGM</w:t>
      </w:r>
      <w:proofErr w:type="spellEnd"/>
      <w:r w:rsidRPr="004C22C2">
        <w:rPr>
          <w:rFonts w:ascii="Arial" w:hAnsi="Arial"/>
          <w:b/>
        </w:rPr>
        <w:t>?</w:t>
      </w:r>
      <w:r w:rsidRPr="004C22C2">
        <w:rPr>
          <w:rFonts w:ascii="Arial" w:hAnsi="Arial"/>
        </w:rPr>
        <w:t xml:space="preserve"> </w:t>
      </w:r>
    </w:p>
    <w:p w:rsidRPr="004C22C2" w:rsidR="00D70D53" w:rsidRDefault="003B3B8B" w14:paraId="6B549437" w14:textId="77777777">
      <w:pPr>
        <w:ind w:left="-3"/>
      </w:pPr>
      <w:r w:rsidRPr="004C22C2">
        <w:rPr>
          <w:rFonts w:ascii="Arial" w:hAnsi="Arial"/>
        </w:rPr>
        <w:t xml:space="preserve">Female Genital Mutilation comprises all procedures involving the removal of the external female genitalia or other injury to the female genital organs for non-medical reasons, as defined by the World Health Organization (WHO). </w:t>
      </w:r>
    </w:p>
    <w:p w:rsidRPr="004C22C2" w:rsidR="00D70D53" w:rsidRDefault="003B3B8B" w14:paraId="26C702C9" w14:textId="77777777">
      <w:pPr>
        <w:ind w:left="-3"/>
      </w:pPr>
      <w:r w:rsidRPr="004C22C2">
        <w:rPr>
          <w:rFonts w:ascii="Arial" w:hAnsi="Arial"/>
        </w:rPr>
        <w:t xml:space="preserve">Female Genital Mutilation has been categorized into four types, ranging from a symbolic prick to the clitoris or prepuce, to the fairly extensive removal and narrowing of the vaginal opening. All these forms of Female Genital Mutilation have been found in the UK. </w:t>
      </w:r>
    </w:p>
    <w:p w:rsidRPr="004C22C2" w:rsidR="00D70D53" w:rsidRDefault="003B3B8B" w14:paraId="3BC295C9" w14:textId="77777777">
      <w:pPr>
        <w:spacing w:after="9"/>
        <w:ind w:left="-3"/>
      </w:pPr>
      <w:r w:rsidRPr="004C22C2">
        <w:rPr>
          <w:rFonts w:ascii="Arial" w:hAnsi="Arial"/>
        </w:rPr>
        <w:t xml:space="preserve">Female Genital Mutilation is sometimes known as 'Female Genital Cutting' or female circumcision. </w:t>
      </w:r>
    </w:p>
    <w:p w:rsidRPr="004C22C2" w:rsidR="00D70D53" w:rsidRDefault="003B3B8B" w14:paraId="32F925C6" w14:textId="77777777">
      <w:pPr>
        <w:ind w:left="-3"/>
      </w:pPr>
      <w:r w:rsidRPr="004C22C2">
        <w:rPr>
          <w:rFonts w:ascii="Arial" w:hAnsi="Arial"/>
        </w:rPr>
        <w:t xml:space="preserve">Communities tend to use local names for referring to this practice, including 'Sunna'. Female Genital Mutilation is a grave violation of the rights of girls and women. Female Genital Mutilation can have serious consequences for a woman's health and in some instances can lead to death. Infections, severe pain, bleeding and tetanus are just some of the </w:t>
      </w:r>
      <w:proofErr w:type="gramStart"/>
      <w:r w:rsidRPr="004C22C2">
        <w:rPr>
          <w:rFonts w:ascii="Arial" w:hAnsi="Arial"/>
        </w:rPr>
        <w:t>short term</w:t>
      </w:r>
      <w:proofErr w:type="gramEnd"/>
      <w:r w:rsidRPr="004C22C2">
        <w:rPr>
          <w:rFonts w:ascii="Arial" w:hAnsi="Arial"/>
        </w:rPr>
        <w:t xml:space="preserve"> consequences.  </w:t>
      </w:r>
    </w:p>
    <w:p w:rsidRPr="004C22C2" w:rsidR="00D70D53" w:rsidRDefault="003B3B8B" w14:paraId="1B2AEA09" w14:textId="77777777">
      <w:pPr>
        <w:ind w:left="-3"/>
      </w:pPr>
      <w:r w:rsidRPr="004C22C2">
        <w:rPr>
          <w:rFonts w:ascii="Arial" w:hAnsi="Arial"/>
        </w:rPr>
        <w:t xml:space="preserve">The World Health Organization estimates that three million girls undergo some form of the procedure every year in Africa alone. It is practiced in 28 countries in Africa and some in the Middle East and Asia. Female Genital Mutilation is also found in the UK amongst members of migrant communities. It is estimated that approximately 60,000 girls aged 0-14 were born in England and Wales to mothers who had undergone Female Genital Mutilation. </w:t>
      </w:r>
    </w:p>
    <w:p w:rsidRPr="004C22C2" w:rsidR="00D70D53" w:rsidRDefault="003B3B8B" w14:paraId="58610B39" w14:textId="77777777">
      <w:pPr>
        <w:ind w:left="-3"/>
      </w:pPr>
      <w:r w:rsidRPr="004C22C2">
        <w:rPr>
          <w:rFonts w:ascii="Arial" w:hAnsi="Arial"/>
        </w:rPr>
        <w:t xml:space="preserve">UK communities that are most at risk of Female Genital Mutilation include Kenyan, Somali, Sudanese, Sierra Leonean, Egyptian, Nigerian and Eritrean. Non-African communities that practice Female Genital Mutilation include Yemeni, Afghani, Kurdish, Indonesian and Pakistani.  </w:t>
      </w:r>
    </w:p>
    <w:p w:rsidRPr="004C22C2" w:rsidR="00D70D53" w:rsidRDefault="003B3B8B" w14:paraId="1DF86D24" w14:textId="77777777">
      <w:pPr>
        <w:pStyle w:val="Heading1"/>
        <w:ind w:left="-3"/>
        <w:rPr>
          <w:lang w:val="en-GB"/>
        </w:rPr>
      </w:pPr>
      <w:r w:rsidRPr="004C22C2">
        <w:rPr>
          <w:rFonts w:ascii="Arial" w:hAnsi="Arial"/>
          <w:lang w:val="en-GB"/>
        </w:rPr>
        <w:t xml:space="preserve">Signs of </w:t>
      </w:r>
      <w:proofErr w:type="spellStart"/>
      <w:r w:rsidRPr="004C22C2">
        <w:rPr>
          <w:rFonts w:ascii="Arial" w:hAnsi="Arial"/>
          <w:lang w:val="en-GB"/>
        </w:rPr>
        <w:t>FGM</w:t>
      </w:r>
      <w:proofErr w:type="spellEnd"/>
      <w:r w:rsidRPr="004C22C2">
        <w:rPr>
          <w:rFonts w:ascii="Arial" w:hAnsi="Arial"/>
          <w:b w:val="0"/>
          <w:lang w:val="en-GB"/>
        </w:rPr>
        <w:t xml:space="preserve"> </w:t>
      </w:r>
    </w:p>
    <w:p w:rsidRPr="004C22C2" w:rsidR="00D70D53" w:rsidRDefault="003B3B8B" w14:paraId="5E7FB2FA" w14:textId="77777777">
      <w:pPr>
        <w:ind w:left="-3"/>
      </w:pPr>
      <w:r w:rsidRPr="004C22C2">
        <w:rPr>
          <w:rFonts w:ascii="Arial" w:hAnsi="Arial"/>
        </w:rPr>
        <w:t xml:space="preserve">A child who's at risk of </w:t>
      </w:r>
      <w:proofErr w:type="spellStart"/>
      <w:r w:rsidRPr="004C22C2">
        <w:rPr>
          <w:rFonts w:ascii="Arial" w:hAnsi="Arial"/>
        </w:rPr>
        <w:t>FGM</w:t>
      </w:r>
      <w:proofErr w:type="spellEnd"/>
      <w:r w:rsidRPr="004C22C2">
        <w:rPr>
          <w:rFonts w:ascii="Arial" w:hAnsi="Arial"/>
        </w:rPr>
        <w:t xml:space="preserve"> might ask you for help. But some children might not know what's going to happen to them. </w:t>
      </w:r>
      <w:proofErr w:type="gramStart"/>
      <w:r w:rsidRPr="004C22C2">
        <w:rPr>
          <w:rFonts w:ascii="Arial" w:hAnsi="Arial"/>
        </w:rPr>
        <w:t>So</w:t>
      </w:r>
      <w:proofErr w:type="gramEnd"/>
      <w:r w:rsidRPr="004C22C2">
        <w:rPr>
          <w:rFonts w:ascii="Arial" w:hAnsi="Arial"/>
        </w:rPr>
        <w:t xml:space="preserve"> it's important to be aware of the signs. </w:t>
      </w:r>
    </w:p>
    <w:p w:rsidRPr="004C22C2" w:rsidR="00D70D53" w:rsidRDefault="003B3B8B" w14:paraId="640203CC" w14:textId="77777777">
      <w:pPr>
        <w:numPr>
          <w:ilvl w:val="0"/>
          <w:numId w:val="15"/>
        </w:numPr>
        <w:ind w:hanging="360"/>
      </w:pPr>
      <w:r w:rsidRPr="004C22C2">
        <w:rPr>
          <w:rFonts w:ascii="Arial" w:hAnsi="Arial"/>
        </w:rPr>
        <w:t xml:space="preserve">A relative or someone known as a 'cutter' visiting from abroad. </w:t>
      </w:r>
    </w:p>
    <w:p w:rsidRPr="004C22C2" w:rsidR="00D70D53" w:rsidRDefault="003B3B8B" w14:paraId="3C58A74A" w14:textId="77777777">
      <w:pPr>
        <w:numPr>
          <w:ilvl w:val="0"/>
          <w:numId w:val="15"/>
        </w:numPr>
        <w:ind w:hanging="360"/>
      </w:pPr>
      <w:r w:rsidRPr="004C22C2">
        <w:rPr>
          <w:rFonts w:ascii="Arial" w:hAnsi="Arial"/>
        </w:rPr>
        <w:t xml:space="preserve">A special occasion or ceremony takes place where a girl 'becomes a woman' or is 'prepared for marriage'. </w:t>
      </w:r>
    </w:p>
    <w:p w:rsidRPr="004C22C2" w:rsidR="00D70D53" w:rsidRDefault="003B3B8B" w14:paraId="3016973A" w14:textId="77777777">
      <w:pPr>
        <w:numPr>
          <w:ilvl w:val="0"/>
          <w:numId w:val="15"/>
        </w:numPr>
        <w:ind w:hanging="360"/>
      </w:pPr>
      <w:r w:rsidRPr="004C22C2">
        <w:rPr>
          <w:rFonts w:ascii="Arial" w:hAnsi="Arial"/>
        </w:rPr>
        <w:t xml:space="preserve">A female relative, like a mother, sister or aunt has undergone </w:t>
      </w:r>
      <w:proofErr w:type="spellStart"/>
      <w:r w:rsidRPr="004C22C2">
        <w:rPr>
          <w:rFonts w:ascii="Arial" w:hAnsi="Arial"/>
        </w:rPr>
        <w:t>FGM</w:t>
      </w:r>
      <w:proofErr w:type="spellEnd"/>
      <w:r w:rsidRPr="004C22C2">
        <w:rPr>
          <w:rFonts w:ascii="Arial" w:hAnsi="Arial"/>
        </w:rPr>
        <w:t xml:space="preserve">. </w:t>
      </w:r>
    </w:p>
    <w:p w:rsidRPr="004C22C2" w:rsidR="00D70D53" w:rsidRDefault="003B3B8B" w14:paraId="6DB461A3" w14:textId="77777777">
      <w:pPr>
        <w:pStyle w:val="Heading1"/>
        <w:ind w:left="-3"/>
        <w:rPr>
          <w:lang w:val="en-GB"/>
        </w:rPr>
      </w:pPr>
      <w:r w:rsidRPr="004C22C2">
        <w:rPr>
          <w:rFonts w:ascii="Arial" w:hAnsi="Arial"/>
          <w:lang w:val="en-GB"/>
        </w:rPr>
        <w:t xml:space="preserve">Signs </w:t>
      </w:r>
      <w:proofErr w:type="spellStart"/>
      <w:r w:rsidRPr="004C22C2">
        <w:rPr>
          <w:rFonts w:ascii="Arial" w:hAnsi="Arial"/>
          <w:lang w:val="en-GB"/>
        </w:rPr>
        <w:t>FGM</w:t>
      </w:r>
      <w:proofErr w:type="spellEnd"/>
      <w:r w:rsidRPr="004C22C2">
        <w:rPr>
          <w:rFonts w:ascii="Arial" w:hAnsi="Arial"/>
          <w:lang w:val="en-GB"/>
        </w:rPr>
        <w:t xml:space="preserve"> may have taken place </w:t>
      </w:r>
    </w:p>
    <w:p w:rsidRPr="004C22C2" w:rsidR="00D70D53" w:rsidRDefault="003B3B8B" w14:paraId="3C1294B0" w14:textId="77777777">
      <w:pPr>
        <w:numPr>
          <w:ilvl w:val="0"/>
          <w:numId w:val="16"/>
        </w:numPr>
        <w:ind w:hanging="360"/>
      </w:pPr>
      <w:r w:rsidRPr="004C22C2">
        <w:rPr>
          <w:rFonts w:ascii="Arial" w:hAnsi="Arial"/>
        </w:rPr>
        <w:t xml:space="preserve">Having difficulty walking, standing or sitting. </w:t>
      </w:r>
    </w:p>
    <w:p w:rsidRPr="004C22C2" w:rsidR="00D70D53" w:rsidRDefault="003B3B8B" w14:paraId="2FDF0220" w14:textId="77777777">
      <w:pPr>
        <w:numPr>
          <w:ilvl w:val="0"/>
          <w:numId w:val="16"/>
        </w:numPr>
        <w:ind w:hanging="360"/>
      </w:pPr>
      <w:r w:rsidRPr="004C22C2">
        <w:rPr>
          <w:rFonts w:ascii="Arial" w:hAnsi="Arial"/>
        </w:rPr>
        <w:t xml:space="preserve">Spending longer in the bathroom or toilet. </w:t>
      </w:r>
    </w:p>
    <w:p w:rsidRPr="004C22C2" w:rsidR="00D70D53" w:rsidRDefault="003B3B8B" w14:paraId="19614577" w14:textId="77777777">
      <w:pPr>
        <w:numPr>
          <w:ilvl w:val="0"/>
          <w:numId w:val="16"/>
        </w:numPr>
        <w:ind w:hanging="360"/>
      </w:pPr>
      <w:r w:rsidRPr="004C22C2">
        <w:rPr>
          <w:rFonts w:ascii="Arial" w:hAnsi="Arial"/>
        </w:rPr>
        <w:t xml:space="preserve">Appearing quiet, anxious or depressed. </w:t>
      </w:r>
    </w:p>
    <w:p w:rsidRPr="004C22C2" w:rsidR="00D70D53" w:rsidRDefault="003B3B8B" w14:paraId="43B2B6C7" w14:textId="77777777">
      <w:pPr>
        <w:numPr>
          <w:ilvl w:val="0"/>
          <w:numId w:val="16"/>
        </w:numPr>
        <w:ind w:hanging="360"/>
      </w:pPr>
      <w:r w:rsidRPr="004C22C2">
        <w:rPr>
          <w:rFonts w:ascii="Arial" w:hAnsi="Arial"/>
        </w:rPr>
        <w:t xml:space="preserve">Acting differently after an absence from school or college. </w:t>
      </w:r>
    </w:p>
    <w:p w:rsidRPr="004C22C2" w:rsidR="00D70D53" w:rsidRDefault="003B3B8B" w14:paraId="3A1AD43F" w14:textId="77777777">
      <w:pPr>
        <w:numPr>
          <w:ilvl w:val="0"/>
          <w:numId w:val="16"/>
        </w:numPr>
        <w:ind w:hanging="360"/>
      </w:pPr>
      <w:r w:rsidRPr="004C22C2">
        <w:rPr>
          <w:rFonts w:ascii="Arial" w:hAnsi="Arial"/>
        </w:rPr>
        <w:t xml:space="preserve">Reluctance to go to the doctors or have routine medical examinations. </w:t>
      </w:r>
    </w:p>
    <w:p w:rsidRPr="004C22C2" w:rsidR="00D70D53" w:rsidRDefault="003B3B8B" w14:paraId="324D5A91" w14:textId="77777777">
      <w:pPr>
        <w:numPr>
          <w:ilvl w:val="0"/>
          <w:numId w:val="16"/>
        </w:numPr>
        <w:ind w:hanging="360"/>
      </w:pPr>
      <w:r w:rsidRPr="004C22C2">
        <w:rPr>
          <w:rFonts w:ascii="Arial" w:hAnsi="Arial"/>
        </w:rPr>
        <w:t xml:space="preserve">Asking for help – though they might not be explicit about the problem because they're scared or embarrassed. </w:t>
      </w:r>
    </w:p>
    <w:p w:rsidRPr="004C22C2" w:rsidR="00D70D53" w:rsidRDefault="003B3B8B" w14:paraId="5C9832CF" w14:textId="77777777">
      <w:pPr>
        <w:spacing w:after="158" w:line="259" w:lineRule="auto"/>
        <w:ind w:left="1" w:firstLine="0"/>
      </w:pPr>
      <w:r w:rsidRPr="004C22C2">
        <w:rPr>
          <w:rFonts w:ascii="Arial" w:hAnsi="Arial"/>
        </w:rPr>
        <w:t xml:space="preserve"> </w:t>
      </w:r>
    </w:p>
    <w:p w:rsidRPr="004C22C2" w:rsidR="00D70D53" w:rsidRDefault="003B3B8B" w14:paraId="55E209A3" w14:textId="77777777">
      <w:pPr>
        <w:pStyle w:val="Heading1"/>
        <w:ind w:left="-3"/>
        <w:rPr>
          <w:lang w:val="en-GB"/>
        </w:rPr>
      </w:pPr>
      <w:proofErr w:type="spellStart"/>
      <w:r w:rsidRPr="004C22C2">
        <w:rPr>
          <w:rFonts w:ascii="Arial" w:hAnsi="Arial"/>
          <w:lang w:val="en-GB"/>
        </w:rPr>
        <w:t>FGM</w:t>
      </w:r>
      <w:proofErr w:type="spellEnd"/>
      <w:r w:rsidRPr="004C22C2">
        <w:rPr>
          <w:rFonts w:ascii="Arial" w:hAnsi="Arial"/>
          <w:lang w:val="en-GB"/>
        </w:rPr>
        <w:t xml:space="preserve"> is Child Abuse </w:t>
      </w:r>
      <w:r w:rsidRPr="004C22C2">
        <w:rPr>
          <w:rFonts w:ascii="Arial" w:hAnsi="Arial"/>
          <w:b w:val="0"/>
          <w:lang w:val="en-GB"/>
        </w:rPr>
        <w:t xml:space="preserve"> </w:t>
      </w:r>
    </w:p>
    <w:p w:rsidRPr="004C22C2" w:rsidR="00D70D53" w:rsidRDefault="003B3B8B" w14:paraId="5B989545" w14:textId="77777777">
      <w:pPr>
        <w:ind w:left="-3"/>
      </w:pPr>
      <w:r w:rsidRPr="004C22C2">
        <w:rPr>
          <w:rFonts w:ascii="Arial" w:hAnsi="Arial"/>
        </w:rPr>
        <w:t xml:space="preserve">The practice is illegal in the UK. Usually, it is a girl's parents or her extended family who are responsible for arranging Female Genital Mutilation. Some of the reasons given for the continued practice of Female Genital Mutilation include protecting family honour, preserving tradition, ensuring a woman's chastity, cleanliness and as a preparation for marriage.  </w:t>
      </w:r>
    </w:p>
    <w:p w:rsidRPr="004C22C2" w:rsidR="00D70D53" w:rsidRDefault="003B3B8B" w14:paraId="07A356DB" w14:textId="77777777">
      <w:pPr>
        <w:ind w:left="-3"/>
      </w:pPr>
      <w:r w:rsidRPr="004C22C2">
        <w:rPr>
          <w:rFonts w:ascii="Arial" w:hAnsi="Arial"/>
          <w:b/>
        </w:rPr>
        <w:t>Help</w:t>
      </w:r>
      <w:r w:rsidRPr="004C22C2">
        <w:rPr>
          <w:rFonts w:ascii="Arial" w:hAnsi="Arial"/>
        </w:rPr>
        <w:t xml:space="preserve"> for victims is available from the NSPCC </w:t>
      </w:r>
      <w:proofErr w:type="spellStart"/>
      <w:r w:rsidRPr="004C22C2">
        <w:rPr>
          <w:rFonts w:ascii="Arial" w:hAnsi="Arial"/>
        </w:rPr>
        <w:t>FGM</w:t>
      </w:r>
      <w:proofErr w:type="spellEnd"/>
      <w:r w:rsidRPr="004C22C2">
        <w:rPr>
          <w:rFonts w:ascii="Arial" w:hAnsi="Arial"/>
        </w:rPr>
        <w:t xml:space="preserve"> helpline on 0800 028 3550. </w:t>
      </w:r>
    </w:p>
    <w:p w:rsidRPr="004C22C2" w:rsidR="00D70D53" w:rsidRDefault="003B3B8B" w14:paraId="2047BA6B" w14:textId="77777777">
      <w:pPr>
        <w:spacing w:after="158" w:line="259" w:lineRule="auto"/>
        <w:ind w:left="1" w:firstLine="0"/>
      </w:pPr>
      <w:r w:rsidRPr="004C22C2">
        <w:rPr>
          <w:rFonts w:ascii="Arial" w:hAnsi="Arial"/>
          <w:b/>
        </w:rPr>
        <w:t xml:space="preserve"> </w:t>
      </w:r>
    </w:p>
    <w:p w:rsidRPr="004C22C2" w:rsidR="00D70D53" w:rsidRDefault="003B3B8B" w14:paraId="7AC770D0" w14:textId="77777777">
      <w:pPr>
        <w:spacing w:after="158" w:line="259" w:lineRule="auto"/>
        <w:ind w:left="-3"/>
      </w:pPr>
      <w:r w:rsidRPr="004C22C2">
        <w:rPr>
          <w:rFonts w:ascii="Arial" w:hAnsi="Arial"/>
          <w:b/>
        </w:rPr>
        <w:t xml:space="preserve">Forced Marriage: </w:t>
      </w:r>
    </w:p>
    <w:p w:rsidRPr="004C22C2" w:rsidR="00D70D53" w:rsidRDefault="003B3B8B" w14:paraId="503FC283" w14:textId="77777777">
      <w:pPr>
        <w:spacing w:after="158" w:line="259" w:lineRule="auto"/>
        <w:ind w:left="-3"/>
      </w:pPr>
      <w:r w:rsidRPr="004C22C2">
        <w:rPr>
          <w:rFonts w:ascii="Arial" w:hAnsi="Arial"/>
          <w:b/>
        </w:rPr>
        <w:t xml:space="preserve">What is forced Marriage? </w:t>
      </w:r>
    </w:p>
    <w:p w:rsidRPr="004C22C2" w:rsidR="00D70D53" w:rsidRDefault="003B3B8B" w14:paraId="39160B9C" w14:textId="77777777">
      <w:pPr>
        <w:ind w:left="-3"/>
      </w:pPr>
      <w:r w:rsidRPr="004C22C2">
        <w:rPr>
          <w:rFonts w:ascii="Arial" w:hAnsi="Arial"/>
        </w:rPr>
        <w:t xml:space="preserve">A forced marriage is one entered into without the full and free consent of one or both parties and where violence, threats or any other form of coercion is used to cause a person to enter into a marriage. </w:t>
      </w:r>
    </w:p>
    <w:p w:rsidRPr="004C22C2" w:rsidR="00D70D53" w:rsidRDefault="003B3B8B" w14:paraId="1DC8285B" w14:textId="77777777">
      <w:pPr>
        <w:spacing w:after="158" w:line="259" w:lineRule="auto"/>
        <w:ind w:left="-3"/>
      </w:pPr>
      <w:r w:rsidRPr="004C22C2">
        <w:rPr>
          <w:rFonts w:ascii="Arial" w:hAnsi="Arial"/>
          <w:b/>
        </w:rPr>
        <w:t xml:space="preserve">How do we know? </w:t>
      </w:r>
    </w:p>
    <w:p w:rsidRPr="004C22C2" w:rsidR="00D70D53" w:rsidRDefault="003B3B8B" w14:paraId="22C0E5E1" w14:textId="77777777">
      <w:pPr>
        <w:ind w:left="-3"/>
      </w:pPr>
      <w:r w:rsidRPr="004C22C2">
        <w:rPr>
          <w:rFonts w:ascii="Arial" w:hAnsi="Arial"/>
        </w:rPr>
        <w:t xml:space="preserve">The risks are present throughout the year, however there is a substantial increase in children being taken abroad to be married during the summer holidays. </w:t>
      </w:r>
    </w:p>
    <w:p w:rsidRPr="004C22C2" w:rsidR="00D70D53" w:rsidRDefault="003B3B8B" w14:paraId="5D3FB2C4" w14:textId="77777777">
      <w:pPr>
        <w:ind w:left="-3"/>
      </w:pPr>
      <w:r w:rsidRPr="004C22C2">
        <w:rPr>
          <w:rFonts w:ascii="Arial" w:hAnsi="Arial"/>
        </w:rPr>
        <w:t xml:space="preserve">Therefore, absences from college or work, requests for extended leave and children talking about long trips abroad to their family’s country of origin or talking about the upcoming holidays with fear can all be potential indicators of forced marriage taking place. </w:t>
      </w:r>
    </w:p>
    <w:p w:rsidRPr="004C22C2" w:rsidR="00D70D53" w:rsidRDefault="003B3B8B" w14:paraId="6FB9F4B9" w14:textId="77777777">
      <w:pPr>
        <w:ind w:left="-3"/>
      </w:pPr>
      <w:r w:rsidRPr="004C22C2">
        <w:rPr>
          <w:rFonts w:ascii="Arial" w:hAnsi="Arial"/>
        </w:rPr>
        <w:t xml:space="preserve">Other potential indicators include: </w:t>
      </w:r>
    </w:p>
    <w:p w:rsidRPr="004C22C2" w:rsidR="00D70D53" w:rsidRDefault="003B3B8B" w14:paraId="4BEE5026" w14:textId="77777777">
      <w:pPr>
        <w:numPr>
          <w:ilvl w:val="0"/>
          <w:numId w:val="17"/>
        </w:numPr>
        <w:spacing w:after="11"/>
        <w:ind w:hanging="360"/>
      </w:pPr>
      <w:r w:rsidRPr="004C22C2">
        <w:rPr>
          <w:rFonts w:ascii="Arial" w:hAnsi="Arial"/>
        </w:rPr>
        <w:t xml:space="preserve">Change in behaviour </w:t>
      </w:r>
    </w:p>
    <w:p w:rsidRPr="004C22C2" w:rsidR="00D70D53" w:rsidRDefault="003B3B8B" w14:paraId="10858DDC" w14:textId="77777777">
      <w:pPr>
        <w:numPr>
          <w:ilvl w:val="0"/>
          <w:numId w:val="17"/>
        </w:numPr>
        <w:spacing w:after="9"/>
        <w:ind w:hanging="360"/>
      </w:pPr>
      <w:r w:rsidRPr="004C22C2">
        <w:rPr>
          <w:rFonts w:ascii="Arial" w:hAnsi="Arial"/>
        </w:rPr>
        <w:t xml:space="preserve">Deterioration in mental health </w:t>
      </w:r>
    </w:p>
    <w:p w:rsidRPr="004C22C2" w:rsidR="00D70D53" w:rsidRDefault="003B3B8B" w14:paraId="6E9FF268" w14:textId="77777777">
      <w:pPr>
        <w:numPr>
          <w:ilvl w:val="0"/>
          <w:numId w:val="17"/>
        </w:numPr>
        <w:ind w:hanging="360"/>
      </w:pPr>
      <w:r w:rsidRPr="004C22C2">
        <w:rPr>
          <w:rFonts w:ascii="Arial" w:hAnsi="Arial"/>
        </w:rPr>
        <w:t xml:space="preserve">Deterioration in behaviour and / or attainment (and unexpected poor exam </w:t>
      </w:r>
      <w:r w:rsidRPr="004C22C2" w:rsidR="00E254E6">
        <w:rPr>
          <w:rFonts w:ascii="Arial" w:hAnsi="Arial"/>
        </w:rPr>
        <w:t xml:space="preserve">results) </w:t>
      </w:r>
      <w:r w:rsidRPr="004C22C2">
        <w:rPr>
          <w:rFonts w:ascii="Arial" w:hAnsi="Arial"/>
        </w:rPr>
        <w:t xml:space="preserve">Running away from home </w:t>
      </w:r>
    </w:p>
    <w:p w:rsidRPr="004C22C2" w:rsidR="00D70D53" w:rsidRDefault="003B3B8B" w14:paraId="0923768C" w14:textId="77777777">
      <w:pPr>
        <w:spacing w:after="158" w:line="259" w:lineRule="auto"/>
        <w:ind w:left="-3"/>
      </w:pPr>
      <w:r w:rsidRPr="004C22C2">
        <w:rPr>
          <w:rFonts w:ascii="Arial" w:hAnsi="Arial"/>
        </w:rPr>
        <w:t xml:space="preserve"> </w:t>
      </w:r>
      <w:r w:rsidRPr="004C22C2">
        <w:rPr>
          <w:rFonts w:ascii="Arial" w:hAnsi="Arial"/>
          <w:b/>
        </w:rPr>
        <w:t xml:space="preserve">What should we do? </w:t>
      </w:r>
    </w:p>
    <w:p w:rsidRPr="004C22C2" w:rsidR="00D70D53" w:rsidRDefault="003B3B8B" w14:paraId="30878897" w14:textId="77777777">
      <w:pPr>
        <w:ind w:left="-3"/>
      </w:pPr>
      <w:r w:rsidRPr="004C22C2">
        <w:rPr>
          <w:rFonts w:ascii="Arial" w:hAnsi="Arial"/>
        </w:rPr>
        <w:t xml:space="preserve">If you are worried about a young person, you must report it (initially to your designated lead). You or the designated lead can get advice from the Forced Marriage Unit (fmu@fco.gov.uk), and if necessary, they can obtain a Forced Marriage Protection Order to protect the young person and prevent them from leaving the UK. In certain circumstances, the government can also extract UK nationals from other countries if they have been taken there for the purposes of being forced to marry. </w:t>
      </w:r>
    </w:p>
    <w:p w:rsidRPr="004C22C2" w:rsidR="00D70D53" w:rsidRDefault="003B3B8B" w14:paraId="5A8FD761" w14:textId="77777777">
      <w:pPr>
        <w:pStyle w:val="Heading1"/>
        <w:ind w:left="-3"/>
        <w:rPr>
          <w:lang w:val="en-GB"/>
        </w:rPr>
      </w:pPr>
      <w:r w:rsidRPr="004C22C2">
        <w:rPr>
          <w:rFonts w:ascii="Arial" w:hAnsi="Arial"/>
          <w:lang w:val="en-GB"/>
        </w:rPr>
        <w:t xml:space="preserve">Cyberbullying </w:t>
      </w:r>
    </w:p>
    <w:p w:rsidRPr="004C22C2" w:rsidR="00D70D53" w:rsidRDefault="003B3B8B" w14:paraId="5B468BDD" w14:textId="77777777">
      <w:pPr>
        <w:spacing w:after="158" w:line="259" w:lineRule="auto"/>
        <w:ind w:left="-3"/>
      </w:pPr>
      <w:r w:rsidRPr="004C22C2">
        <w:rPr>
          <w:rFonts w:ascii="Arial" w:hAnsi="Arial"/>
          <w:b/>
        </w:rPr>
        <w:t xml:space="preserve">What is cyberbullying? </w:t>
      </w:r>
    </w:p>
    <w:p w:rsidRPr="004C22C2" w:rsidR="00D70D53" w:rsidRDefault="003B3B8B" w14:paraId="3C707F24" w14:textId="77777777">
      <w:pPr>
        <w:numPr>
          <w:ilvl w:val="0"/>
          <w:numId w:val="18"/>
        </w:numPr>
        <w:spacing w:after="9"/>
        <w:ind w:hanging="360"/>
      </w:pPr>
      <w:r w:rsidRPr="004C22C2">
        <w:rPr>
          <w:rFonts w:ascii="Arial" w:hAnsi="Arial"/>
        </w:rPr>
        <w:t xml:space="preserve">Cyberbullying involves the use of electronic communication devices to bully people. These include: mobile phones, tablets, iPods, laptops and PCs. </w:t>
      </w:r>
    </w:p>
    <w:p w:rsidRPr="004C22C2" w:rsidR="00D70D53" w:rsidRDefault="003B3B8B" w14:paraId="42CA6A76" w14:textId="77777777">
      <w:pPr>
        <w:numPr>
          <w:ilvl w:val="0"/>
          <w:numId w:val="18"/>
        </w:numPr>
        <w:ind w:hanging="360"/>
      </w:pPr>
      <w:r w:rsidRPr="004C22C2">
        <w:rPr>
          <w:rFonts w:ascii="Arial" w:hAnsi="Arial"/>
        </w:rPr>
        <w:t xml:space="preserve">Social media platforms such as Facebook, Instagram, Twitter and WhatsApp are used by cyberbullies to put out their communications. </w:t>
      </w:r>
    </w:p>
    <w:p w:rsidRPr="004C22C2" w:rsidR="00D70D53" w:rsidRDefault="003B3B8B" w14:paraId="6A62F74C" w14:textId="77777777">
      <w:pPr>
        <w:spacing w:after="158" w:line="259" w:lineRule="auto"/>
        <w:ind w:left="-3"/>
      </w:pPr>
      <w:r w:rsidRPr="004C22C2">
        <w:rPr>
          <w:rFonts w:ascii="Arial" w:hAnsi="Arial"/>
          <w:b/>
        </w:rPr>
        <w:t xml:space="preserve">Who is most at risk? </w:t>
      </w:r>
    </w:p>
    <w:p w:rsidRPr="004C22C2" w:rsidR="00D70D53" w:rsidRDefault="003B3B8B" w14:paraId="71B614EB" w14:textId="77777777">
      <w:pPr>
        <w:numPr>
          <w:ilvl w:val="0"/>
          <w:numId w:val="18"/>
        </w:numPr>
        <w:spacing w:after="9"/>
        <w:ind w:hanging="360"/>
      </w:pPr>
      <w:r w:rsidRPr="004C22C2">
        <w:rPr>
          <w:rFonts w:ascii="Arial" w:hAnsi="Arial"/>
        </w:rPr>
        <w:t xml:space="preserve">Children using social media unsupervised. </w:t>
      </w:r>
    </w:p>
    <w:p w:rsidRPr="004C22C2" w:rsidR="00D70D53" w:rsidRDefault="003B3B8B" w14:paraId="714D744D" w14:textId="77777777">
      <w:pPr>
        <w:numPr>
          <w:ilvl w:val="0"/>
          <w:numId w:val="18"/>
        </w:numPr>
        <w:ind w:hanging="360"/>
      </w:pPr>
      <w:r w:rsidRPr="004C22C2">
        <w:rPr>
          <w:rFonts w:ascii="Arial" w:hAnsi="Arial"/>
        </w:rPr>
        <w:t xml:space="preserve">Vulnerable adults are particularly at risk if they are using social media, as they may be more emotionally and mentally susceptible to the abuse. </w:t>
      </w:r>
    </w:p>
    <w:p w:rsidRPr="004C22C2" w:rsidR="00D70D53" w:rsidRDefault="003B3B8B" w14:paraId="4373B4C5" w14:textId="77777777">
      <w:pPr>
        <w:spacing w:after="158" w:line="259" w:lineRule="auto"/>
        <w:ind w:left="1" w:firstLine="0"/>
      </w:pPr>
      <w:r w:rsidRPr="004C22C2">
        <w:rPr>
          <w:rFonts w:ascii="Arial" w:hAnsi="Arial"/>
        </w:rPr>
        <w:t xml:space="preserve"> </w:t>
      </w:r>
    </w:p>
    <w:p w:rsidRPr="004C22C2" w:rsidR="00D70D53" w:rsidRDefault="003B3B8B" w14:paraId="48EABAB7" w14:textId="77777777">
      <w:pPr>
        <w:ind w:left="-3"/>
      </w:pPr>
      <w:r w:rsidRPr="004C22C2">
        <w:rPr>
          <w:rFonts w:ascii="Arial" w:hAnsi="Arial"/>
        </w:rPr>
        <w:t xml:space="preserve">When using IT in classrooms at Mercuri, internet access is restricted to the extent of the capability of our encryption software and firewalls. Learners can access content from a list of reputable sources the safety of which is managed by the cyber security software. This content includes Mercuri concepts and </w:t>
      </w:r>
      <w:proofErr w:type="spellStart"/>
      <w:r w:rsidRPr="004C22C2">
        <w:rPr>
          <w:rFonts w:ascii="Arial" w:hAnsi="Arial"/>
        </w:rPr>
        <w:t>BKSB</w:t>
      </w:r>
      <w:proofErr w:type="spellEnd"/>
      <w:r w:rsidRPr="004C22C2">
        <w:rPr>
          <w:rFonts w:ascii="Arial" w:hAnsi="Arial"/>
        </w:rPr>
        <w:t xml:space="preserve">. Some open-source videos are used to reinforce learning points, but these have been approved by our Curriculum Manager. A tutor is in attendance during face-to-face sessions to ensure that no attempt is made to access other on-line content. All staff must complete internal training on our encryption software and sign an IT Users declaration. </w:t>
      </w:r>
    </w:p>
    <w:p w:rsidRPr="004C22C2" w:rsidR="00D70D53" w:rsidRDefault="003B3B8B" w14:paraId="7009CD74" w14:textId="77777777">
      <w:pPr>
        <w:pStyle w:val="Heading1"/>
        <w:ind w:left="-3"/>
        <w:rPr>
          <w:lang w:val="en-GB"/>
        </w:rPr>
      </w:pPr>
      <w:r w:rsidRPr="004C22C2">
        <w:rPr>
          <w:rFonts w:ascii="Arial" w:hAnsi="Arial"/>
          <w:lang w:val="en-GB"/>
        </w:rPr>
        <w:t xml:space="preserve">Definitions Flaming </w:t>
      </w:r>
    </w:p>
    <w:p w:rsidRPr="004C22C2" w:rsidR="00D70D53" w:rsidRDefault="003B3B8B" w14:paraId="431BC637" w14:textId="77777777">
      <w:pPr>
        <w:ind w:left="721" w:hanging="360"/>
      </w:pPr>
      <w:r w:rsidRPr="004C22C2">
        <w:rPr>
          <w:rFonts w:ascii="Segoe UI Symbol" w:hAnsi="Segoe UI Symbol" w:eastAsia="Segoe UI Symbol" w:cs="Segoe UI Symbol"/>
          <w:sz w:val="20"/>
        </w:rPr>
        <w:t>•</w:t>
      </w:r>
      <w:r w:rsidRPr="004C22C2">
        <w:rPr>
          <w:rFonts w:ascii="Arial" w:hAnsi="Arial" w:eastAsia="Arial" w:cs="Arial"/>
          <w:sz w:val="20"/>
        </w:rPr>
        <w:t xml:space="preserve"> </w:t>
      </w:r>
      <w:r w:rsidRPr="004C22C2">
        <w:rPr>
          <w:rFonts w:ascii="Arial" w:hAnsi="Arial" w:eastAsia="Arial" w:cs="Arial"/>
          <w:sz w:val="20"/>
        </w:rPr>
        <w:tab/>
      </w:r>
      <w:r w:rsidRPr="004C22C2">
        <w:rPr>
          <w:rFonts w:ascii="Arial" w:hAnsi="Arial"/>
        </w:rPr>
        <w:t xml:space="preserve">Online fights usually through emails, instant messaging or chat rooms were angry and rude comments are exchanged. </w:t>
      </w:r>
    </w:p>
    <w:p w:rsidRPr="004C22C2" w:rsidR="00D70D53" w:rsidRDefault="003B3B8B" w14:paraId="1B8FF530" w14:textId="77777777">
      <w:pPr>
        <w:pStyle w:val="Heading1"/>
        <w:ind w:left="-3"/>
        <w:rPr>
          <w:lang w:val="en-GB"/>
        </w:rPr>
      </w:pPr>
      <w:r w:rsidRPr="004C22C2">
        <w:rPr>
          <w:rFonts w:ascii="Arial" w:hAnsi="Arial"/>
          <w:lang w:val="en-GB"/>
        </w:rPr>
        <w:t xml:space="preserve">Denigration </w:t>
      </w:r>
    </w:p>
    <w:p w:rsidRPr="004C22C2" w:rsidR="00D70D53" w:rsidRDefault="003B3B8B" w14:paraId="7CBDF7AB" w14:textId="77777777">
      <w:pPr>
        <w:ind w:left="721" w:hanging="360"/>
      </w:pPr>
      <w:r w:rsidRPr="004C22C2">
        <w:rPr>
          <w:rFonts w:ascii="Segoe UI Symbol" w:hAnsi="Segoe UI Symbol" w:eastAsia="Segoe UI Symbol" w:cs="Segoe UI Symbol"/>
          <w:sz w:val="20"/>
        </w:rPr>
        <w:t>•</w:t>
      </w:r>
      <w:r w:rsidRPr="004C22C2">
        <w:rPr>
          <w:rFonts w:ascii="Arial" w:hAnsi="Arial" w:eastAsia="Arial" w:cs="Arial"/>
          <w:sz w:val="20"/>
        </w:rPr>
        <w:t xml:space="preserve"> </w:t>
      </w:r>
      <w:r w:rsidRPr="004C22C2">
        <w:rPr>
          <w:rFonts w:ascii="Arial" w:hAnsi="Arial" w:eastAsia="Arial" w:cs="Arial"/>
          <w:sz w:val="20"/>
        </w:rPr>
        <w:tab/>
      </w:r>
      <w:r w:rsidRPr="004C22C2">
        <w:rPr>
          <w:rFonts w:ascii="Arial" w:hAnsi="Arial"/>
        </w:rPr>
        <w:t xml:space="preserve">Putting mean online messages through email, instant messaging, chat rooms, or websites set up to make fun of someone. </w:t>
      </w:r>
    </w:p>
    <w:p w:rsidRPr="004C22C2" w:rsidR="00D70D53" w:rsidRDefault="003B3B8B" w14:paraId="1ED35508" w14:textId="77777777">
      <w:pPr>
        <w:pStyle w:val="Heading1"/>
        <w:ind w:left="-3"/>
        <w:rPr>
          <w:lang w:val="en-GB"/>
        </w:rPr>
      </w:pPr>
      <w:r w:rsidRPr="004C22C2">
        <w:rPr>
          <w:rFonts w:ascii="Arial" w:hAnsi="Arial"/>
          <w:b w:val="0"/>
          <w:lang w:val="en-GB"/>
        </w:rPr>
        <w:t xml:space="preserve"> </w:t>
      </w:r>
      <w:r w:rsidRPr="004C22C2">
        <w:rPr>
          <w:rFonts w:ascii="Arial" w:hAnsi="Arial"/>
          <w:lang w:val="en-GB"/>
        </w:rPr>
        <w:t xml:space="preserve">Exclusion </w:t>
      </w:r>
    </w:p>
    <w:p w:rsidRPr="004C22C2" w:rsidR="00D70D53" w:rsidRDefault="003B3B8B" w14:paraId="2C71DBC4" w14:textId="77777777">
      <w:pPr>
        <w:numPr>
          <w:ilvl w:val="0"/>
          <w:numId w:val="19"/>
        </w:numPr>
        <w:ind w:hanging="360"/>
      </w:pPr>
      <w:r w:rsidRPr="004C22C2">
        <w:rPr>
          <w:rFonts w:ascii="Arial" w:hAnsi="Arial"/>
        </w:rPr>
        <w:t xml:space="preserve">Intentionally leaving someone out of a group such as instant messaging, friend sites, or other online group activities. </w:t>
      </w:r>
    </w:p>
    <w:p w:rsidRPr="004C22C2" w:rsidR="00D70D53" w:rsidRDefault="003B3B8B" w14:paraId="2708A919" w14:textId="77777777">
      <w:pPr>
        <w:spacing w:after="158" w:line="259" w:lineRule="auto"/>
        <w:ind w:left="-3"/>
      </w:pPr>
      <w:r w:rsidRPr="004C22C2">
        <w:rPr>
          <w:rFonts w:ascii="Arial" w:hAnsi="Arial"/>
          <w:b/>
        </w:rPr>
        <w:t xml:space="preserve">Outing </w:t>
      </w:r>
    </w:p>
    <w:p w:rsidRPr="004C22C2" w:rsidR="00D70D53" w:rsidRDefault="003B3B8B" w14:paraId="124BF515" w14:textId="77777777">
      <w:pPr>
        <w:numPr>
          <w:ilvl w:val="0"/>
          <w:numId w:val="19"/>
        </w:numPr>
        <w:ind w:hanging="360"/>
      </w:pPr>
      <w:r w:rsidRPr="004C22C2">
        <w:rPr>
          <w:rFonts w:ascii="Arial" w:hAnsi="Arial"/>
        </w:rPr>
        <w:t xml:space="preserve">Sharing secrets about someone online including private information, pictures, and videos. </w:t>
      </w:r>
    </w:p>
    <w:p w:rsidRPr="004C22C2" w:rsidR="00D70D53" w:rsidRDefault="003B3B8B" w14:paraId="0705E7AC" w14:textId="77777777">
      <w:pPr>
        <w:spacing w:after="158" w:line="259" w:lineRule="auto"/>
        <w:ind w:left="-3"/>
      </w:pPr>
      <w:r w:rsidRPr="004C22C2">
        <w:rPr>
          <w:rFonts w:ascii="Arial" w:hAnsi="Arial"/>
          <w:b/>
        </w:rPr>
        <w:t xml:space="preserve">Impersonation </w:t>
      </w:r>
    </w:p>
    <w:p w:rsidRPr="004C22C2" w:rsidR="00D70D53" w:rsidRDefault="003B3B8B" w14:paraId="08955813" w14:textId="77777777">
      <w:pPr>
        <w:numPr>
          <w:ilvl w:val="0"/>
          <w:numId w:val="19"/>
        </w:numPr>
        <w:ind w:hanging="360"/>
      </w:pPr>
      <w:r w:rsidRPr="004C22C2">
        <w:rPr>
          <w:rFonts w:ascii="Arial" w:hAnsi="Arial"/>
        </w:rPr>
        <w:t xml:space="preserve">Tricking someone into revealing personal information then sharing it with others. </w:t>
      </w:r>
    </w:p>
    <w:p w:rsidRPr="004C22C2" w:rsidR="00D70D53" w:rsidRDefault="003B3B8B" w14:paraId="64609948" w14:textId="77777777">
      <w:pPr>
        <w:spacing w:after="159" w:line="259" w:lineRule="auto"/>
        <w:ind w:left="-3"/>
      </w:pPr>
      <w:r w:rsidRPr="004C22C2">
        <w:rPr>
          <w:rFonts w:ascii="Arial" w:hAnsi="Arial"/>
          <w:b/>
        </w:rPr>
        <w:t xml:space="preserve">Harassment </w:t>
      </w:r>
    </w:p>
    <w:p w:rsidRPr="004C22C2" w:rsidR="00D70D53" w:rsidRDefault="003B3B8B" w14:paraId="68E54AD3" w14:textId="77777777">
      <w:pPr>
        <w:numPr>
          <w:ilvl w:val="0"/>
          <w:numId w:val="19"/>
        </w:numPr>
        <w:ind w:hanging="360"/>
      </w:pPr>
      <w:r w:rsidRPr="004C22C2">
        <w:rPr>
          <w:rFonts w:ascii="Arial" w:hAnsi="Arial"/>
        </w:rPr>
        <w:t xml:space="preserve">Repeatedly sending malicious messages to someone online. </w:t>
      </w:r>
    </w:p>
    <w:p w:rsidRPr="004C22C2" w:rsidR="00D70D53" w:rsidRDefault="003B3B8B" w14:paraId="3F748188" w14:textId="77777777">
      <w:pPr>
        <w:pStyle w:val="Heading1"/>
        <w:ind w:left="-3"/>
        <w:rPr>
          <w:lang w:val="en-GB"/>
        </w:rPr>
      </w:pPr>
      <w:r w:rsidRPr="004C22C2">
        <w:rPr>
          <w:rFonts w:ascii="Arial" w:hAnsi="Arial"/>
          <w:lang w:val="en-GB"/>
        </w:rPr>
        <w:t xml:space="preserve">Cyberstalking </w:t>
      </w:r>
    </w:p>
    <w:p w:rsidRPr="004C22C2" w:rsidR="00D70D53" w:rsidRDefault="003B3B8B" w14:paraId="739A0210" w14:textId="77777777">
      <w:pPr>
        <w:tabs>
          <w:tab w:val="center" w:pos="407"/>
          <w:tab w:val="center" w:pos="4039"/>
        </w:tabs>
        <w:spacing w:after="27"/>
        <w:ind w:left="0" w:firstLine="0"/>
      </w:pPr>
      <w:r w:rsidRPr="004C22C2">
        <w:rPr>
          <w:rFonts w:ascii="Arial" w:hAnsi="Arial"/>
        </w:rPr>
        <w:tab/>
      </w:r>
      <w:r w:rsidRPr="004C22C2">
        <w:rPr>
          <w:rFonts w:ascii="Segoe UI Symbol" w:hAnsi="Segoe UI Symbol" w:eastAsia="Segoe UI Symbol" w:cs="Segoe UI Symbol"/>
          <w:sz w:val="20"/>
        </w:rPr>
        <w:t>•</w:t>
      </w:r>
      <w:r w:rsidRPr="004C22C2">
        <w:rPr>
          <w:rFonts w:ascii="Arial" w:hAnsi="Arial" w:eastAsia="Arial" w:cs="Arial"/>
          <w:sz w:val="20"/>
        </w:rPr>
        <w:t xml:space="preserve"> </w:t>
      </w:r>
      <w:r w:rsidRPr="004C22C2">
        <w:rPr>
          <w:rFonts w:ascii="Arial" w:hAnsi="Arial" w:eastAsia="Arial" w:cs="Arial"/>
          <w:sz w:val="20"/>
        </w:rPr>
        <w:tab/>
      </w:r>
      <w:r w:rsidRPr="004C22C2">
        <w:rPr>
          <w:rFonts w:ascii="Arial" w:hAnsi="Arial"/>
        </w:rPr>
        <w:t xml:space="preserve">Continuously harassing and denigration including threats of physical harm. </w:t>
      </w:r>
    </w:p>
    <w:p w:rsidRPr="004C22C2" w:rsidR="00D70D53" w:rsidRDefault="003B3B8B" w14:paraId="764E20D6" w14:textId="77777777">
      <w:pPr>
        <w:tabs>
          <w:tab w:val="center" w:pos="407"/>
          <w:tab w:val="center" w:pos="721"/>
        </w:tabs>
        <w:spacing w:after="170" w:line="259" w:lineRule="auto"/>
        <w:ind w:left="0" w:firstLine="0"/>
      </w:pPr>
      <w:r w:rsidRPr="004C22C2">
        <w:rPr>
          <w:rFonts w:ascii="Arial" w:hAnsi="Arial"/>
        </w:rPr>
        <w:tab/>
      </w:r>
      <w:r w:rsidRPr="004C22C2">
        <w:rPr>
          <w:rFonts w:ascii="Segoe UI Symbol" w:hAnsi="Segoe UI Symbol" w:eastAsia="Segoe UI Symbol" w:cs="Segoe UI Symbol"/>
          <w:sz w:val="20"/>
        </w:rPr>
        <w:t>•</w:t>
      </w:r>
      <w:r w:rsidRPr="004C22C2">
        <w:rPr>
          <w:rFonts w:ascii="Arial" w:hAnsi="Arial" w:eastAsia="Arial" w:cs="Arial"/>
          <w:sz w:val="20"/>
        </w:rPr>
        <w:t xml:space="preserve"> </w:t>
      </w:r>
      <w:r w:rsidRPr="004C22C2">
        <w:rPr>
          <w:rFonts w:ascii="Arial" w:hAnsi="Arial" w:eastAsia="Arial" w:cs="Arial"/>
          <w:sz w:val="20"/>
        </w:rPr>
        <w:tab/>
      </w:r>
      <w:r w:rsidRPr="004C22C2">
        <w:rPr>
          <w:rFonts w:ascii="Arial" w:hAnsi="Arial"/>
        </w:rPr>
        <w:t xml:space="preserve"> </w:t>
      </w:r>
    </w:p>
    <w:p w:rsidRPr="004C22C2" w:rsidR="00D70D53" w:rsidRDefault="003B3B8B" w14:paraId="2E4EA9DB" w14:textId="77777777">
      <w:pPr>
        <w:pStyle w:val="Heading1"/>
        <w:spacing w:after="159"/>
        <w:ind w:left="-3"/>
        <w:rPr>
          <w:lang w:val="en-GB"/>
        </w:rPr>
      </w:pPr>
      <w:r w:rsidRPr="004C22C2">
        <w:rPr>
          <w:rFonts w:ascii="Arial" w:hAnsi="Arial"/>
          <w:lang w:val="en-GB"/>
        </w:rPr>
        <w:t xml:space="preserve">Child-on-child abuse (previously peer-on-peer abuse) </w:t>
      </w:r>
    </w:p>
    <w:p w:rsidRPr="004C22C2" w:rsidR="00D70D53" w:rsidRDefault="003B3B8B" w14:paraId="1AD6F0A1" w14:textId="77777777">
      <w:pPr>
        <w:spacing w:after="158" w:line="259" w:lineRule="auto"/>
        <w:ind w:left="-3"/>
      </w:pPr>
      <w:r w:rsidRPr="004C22C2">
        <w:rPr>
          <w:rFonts w:ascii="Arial" w:hAnsi="Arial"/>
          <w:b/>
        </w:rPr>
        <w:t xml:space="preserve">What is Child-on-child abuse? </w:t>
      </w:r>
    </w:p>
    <w:p w:rsidRPr="004C22C2" w:rsidR="00D70D53" w:rsidRDefault="003B3B8B" w14:paraId="42DA2190" w14:textId="77777777">
      <w:pPr>
        <w:ind w:left="-3"/>
      </w:pPr>
      <w:r w:rsidRPr="004C22C2">
        <w:rPr>
          <w:rFonts w:ascii="Arial" w:hAnsi="Arial"/>
        </w:rPr>
        <w:t xml:space="preserve">Child on child-on-child abuse can be motivated by perceived differences e.g. on grounds of race, religion, gender, sexual orientation, disability or other differences. It can result in significant, long lasting and traumatic isolation, intimidation or violence to the victim. Children or young people who harm others may have additional or complex needs e.g., significant disruption in their own lives, </w:t>
      </w:r>
      <w:r w:rsidRPr="004C22C2">
        <w:rPr>
          <w:rFonts w:ascii="Arial" w:hAnsi="Arial"/>
        </w:rPr>
        <w:t xml:space="preserve">exposure to domestic abuse or witnessing or suffering abuse, educational under-achievement, being involved in crime. It should be recognised that child on child abuse is harmful to both the perpetrator and the victim. This form of abuse is when there is any kind of physical, sexual, emotional or financial abuse or coercive control exercised between children/young people both on and offline . It is essential that all staff understand the importance of challenging inappropriate behaviours between children/young people. Downplaying certain behaviours, for example dismissing sexual harassment as “just banter”, “just having a laugh”, “part of growing up” or “boys being boys”; or not recognising that emotional bullying can sometimes be more damaging than physical harm and should be taken equally seriously, can lead to a culture of unacceptable behaviours, an unsafe environment for children and in worst case scenarios, a culture that normalises abuse leading to children/young people accepting it as normal and not coming forward to report it. Stopping harm and ensuring immediate safety is an education setting’s first priority. </w:t>
      </w:r>
    </w:p>
    <w:p w:rsidRPr="004C22C2" w:rsidR="00D70D53" w:rsidRDefault="003B3B8B" w14:paraId="45465952" w14:textId="77777777">
      <w:pPr>
        <w:pStyle w:val="Heading1"/>
        <w:ind w:left="-3"/>
        <w:rPr>
          <w:lang w:val="en-GB"/>
        </w:rPr>
      </w:pPr>
      <w:r w:rsidRPr="004C22C2">
        <w:rPr>
          <w:rFonts w:ascii="Arial" w:hAnsi="Arial"/>
          <w:lang w:val="en-GB"/>
        </w:rPr>
        <w:t xml:space="preserve">Spotting the signs and indicators </w:t>
      </w:r>
    </w:p>
    <w:p w:rsidRPr="004C22C2" w:rsidR="00D70D53" w:rsidRDefault="003B3B8B" w14:paraId="36DD679F" w14:textId="77777777">
      <w:pPr>
        <w:numPr>
          <w:ilvl w:val="0"/>
          <w:numId w:val="20"/>
        </w:numPr>
        <w:spacing w:after="11"/>
        <w:ind w:hanging="360"/>
      </w:pPr>
      <w:r w:rsidRPr="004C22C2">
        <w:rPr>
          <w:rFonts w:ascii="Arial" w:hAnsi="Arial"/>
        </w:rPr>
        <w:t xml:space="preserve">absence from school or disengagement from school activities </w:t>
      </w:r>
    </w:p>
    <w:p w:rsidRPr="004C22C2" w:rsidR="00D70D53" w:rsidRDefault="003B3B8B" w14:paraId="66DD0784" w14:textId="77777777">
      <w:pPr>
        <w:numPr>
          <w:ilvl w:val="0"/>
          <w:numId w:val="20"/>
        </w:numPr>
        <w:spacing w:after="11"/>
        <w:ind w:hanging="360"/>
      </w:pPr>
      <w:r w:rsidRPr="004C22C2">
        <w:rPr>
          <w:rFonts w:ascii="Arial" w:hAnsi="Arial"/>
        </w:rPr>
        <w:t xml:space="preserve">physical injuries </w:t>
      </w:r>
    </w:p>
    <w:p w:rsidRPr="004C22C2" w:rsidR="00D70D53" w:rsidRDefault="003B3B8B" w14:paraId="48763B1A" w14:textId="77777777">
      <w:pPr>
        <w:numPr>
          <w:ilvl w:val="0"/>
          <w:numId w:val="20"/>
        </w:numPr>
        <w:spacing w:after="10"/>
        <w:ind w:hanging="360"/>
      </w:pPr>
      <w:r w:rsidRPr="004C22C2">
        <w:rPr>
          <w:rFonts w:ascii="Arial" w:hAnsi="Arial"/>
        </w:rPr>
        <w:t xml:space="preserve">mental or emotional health issues </w:t>
      </w:r>
    </w:p>
    <w:p w:rsidRPr="004C22C2" w:rsidR="00D70D53" w:rsidRDefault="003B3B8B" w14:paraId="7AC640B7" w14:textId="77777777">
      <w:pPr>
        <w:numPr>
          <w:ilvl w:val="0"/>
          <w:numId w:val="20"/>
        </w:numPr>
        <w:spacing w:after="9"/>
        <w:ind w:hanging="360"/>
      </w:pPr>
      <w:r w:rsidRPr="004C22C2">
        <w:rPr>
          <w:rFonts w:ascii="Arial" w:hAnsi="Arial"/>
        </w:rPr>
        <w:t xml:space="preserve">becoming withdrawn – lack of self esteem </w:t>
      </w:r>
    </w:p>
    <w:p w:rsidRPr="004C22C2" w:rsidR="00D70D53" w:rsidRDefault="003B3B8B" w14:paraId="22AD9861" w14:textId="77777777">
      <w:pPr>
        <w:numPr>
          <w:ilvl w:val="0"/>
          <w:numId w:val="20"/>
        </w:numPr>
        <w:spacing w:after="11"/>
        <w:ind w:hanging="360"/>
      </w:pPr>
      <w:r w:rsidRPr="004C22C2">
        <w:rPr>
          <w:rFonts w:ascii="Arial" w:hAnsi="Arial"/>
        </w:rPr>
        <w:t xml:space="preserve">lack of sleep </w:t>
      </w:r>
    </w:p>
    <w:p w:rsidRPr="004C22C2" w:rsidR="00D70D53" w:rsidRDefault="003B3B8B" w14:paraId="78BB8A4A" w14:textId="77777777">
      <w:pPr>
        <w:numPr>
          <w:ilvl w:val="0"/>
          <w:numId w:val="20"/>
        </w:numPr>
        <w:spacing w:after="11"/>
        <w:ind w:hanging="360"/>
      </w:pPr>
      <w:r w:rsidRPr="004C22C2">
        <w:rPr>
          <w:rFonts w:ascii="Arial" w:hAnsi="Arial"/>
        </w:rPr>
        <w:t xml:space="preserve">alcohol or substance misuse </w:t>
      </w:r>
    </w:p>
    <w:p w:rsidRPr="004C22C2" w:rsidR="00D70D53" w:rsidRDefault="003B3B8B" w14:paraId="4DB53CE8" w14:textId="77777777">
      <w:pPr>
        <w:numPr>
          <w:ilvl w:val="0"/>
          <w:numId w:val="20"/>
        </w:numPr>
        <w:spacing w:after="11"/>
        <w:ind w:hanging="360"/>
      </w:pPr>
      <w:r w:rsidRPr="004C22C2">
        <w:rPr>
          <w:rFonts w:ascii="Arial" w:hAnsi="Arial"/>
        </w:rPr>
        <w:t xml:space="preserve">changes in behaviour </w:t>
      </w:r>
    </w:p>
    <w:p w:rsidRPr="004C22C2" w:rsidR="00D70D53" w:rsidRDefault="003B3B8B" w14:paraId="3CEE6C38" w14:textId="77777777">
      <w:pPr>
        <w:numPr>
          <w:ilvl w:val="0"/>
          <w:numId w:val="20"/>
        </w:numPr>
        <w:spacing w:after="9"/>
        <w:ind w:hanging="360"/>
      </w:pPr>
      <w:r w:rsidRPr="004C22C2">
        <w:rPr>
          <w:rFonts w:ascii="Arial" w:hAnsi="Arial"/>
        </w:rPr>
        <w:t xml:space="preserve">inappropriate behaviour for age </w:t>
      </w:r>
    </w:p>
    <w:p w:rsidRPr="004C22C2" w:rsidR="00D70D53" w:rsidRDefault="003B3B8B" w14:paraId="21BA7551" w14:textId="77777777">
      <w:pPr>
        <w:numPr>
          <w:ilvl w:val="0"/>
          <w:numId w:val="20"/>
        </w:numPr>
        <w:ind w:hanging="360"/>
      </w:pPr>
      <w:r w:rsidRPr="004C22C2">
        <w:rPr>
          <w:rFonts w:ascii="Arial" w:hAnsi="Arial"/>
        </w:rPr>
        <w:t xml:space="preserve">harmful towards others Additionally vulnerable groups Those aged 10 and upwards </w:t>
      </w:r>
    </w:p>
    <w:p w:rsidRPr="004C22C2" w:rsidR="00D70D53" w:rsidRDefault="003B3B8B" w14:paraId="09335728" w14:textId="77777777">
      <w:pPr>
        <w:ind w:left="-3"/>
      </w:pPr>
      <w:r w:rsidRPr="004C22C2">
        <w:rPr>
          <w:rFonts w:ascii="Arial" w:hAnsi="Arial"/>
        </w:rPr>
        <w:t xml:space="preserve">Girls and young women are more likely to be harmed and boys and young men more likely to have harmed.  </w:t>
      </w:r>
    </w:p>
    <w:p w:rsidRPr="004C22C2" w:rsidR="00D70D53" w:rsidRDefault="003B3B8B" w14:paraId="11A34BE3" w14:textId="77777777">
      <w:pPr>
        <w:ind w:left="-3"/>
      </w:pPr>
      <w:r w:rsidRPr="004C22C2">
        <w:rPr>
          <w:rFonts w:ascii="Arial" w:hAnsi="Arial"/>
        </w:rPr>
        <w:t xml:space="preserve">Black and minority ethnic children/young people often under identified as having been harmed and over-identified as having harmed others. </w:t>
      </w:r>
    </w:p>
    <w:p w:rsidRPr="004C22C2" w:rsidR="00D70D53" w:rsidRDefault="003B3B8B" w14:paraId="40A2F957" w14:textId="77777777">
      <w:pPr>
        <w:ind w:left="-3"/>
      </w:pPr>
      <w:r w:rsidRPr="004C22C2">
        <w:rPr>
          <w:rFonts w:ascii="Arial" w:hAnsi="Arial"/>
        </w:rPr>
        <w:t xml:space="preserve">Children/young people with intra-familial abuse in their histories or those living with domestic abuse. </w:t>
      </w:r>
    </w:p>
    <w:p w:rsidRPr="004C22C2" w:rsidR="00D70D53" w:rsidRDefault="003B3B8B" w14:paraId="47444916" w14:textId="77777777">
      <w:pPr>
        <w:ind w:left="-3"/>
      </w:pPr>
      <w:r w:rsidRPr="004C22C2">
        <w:rPr>
          <w:rFonts w:ascii="Arial" w:hAnsi="Arial"/>
        </w:rPr>
        <w:t xml:space="preserve">Children/young people in care and those who have experienced loss of a parent, sibling or friend through bereavement. </w:t>
      </w:r>
    </w:p>
    <w:p w:rsidRPr="004C22C2" w:rsidR="00D70D53" w:rsidRDefault="003B3B8B" w14:paraId="21B4999A" w14:textId="77777777">
      <w:pPr>
        <w:ind w:left="-3"/>
      </w:pPr>
      <w:r w:rsidRPr="004C22C2">
        <w:rPr>
          <w:rFonts w:ascii="Arial" w:hAnsi="Arial"/>
        </w:rPr>
        <w:t xml:space="preserve">Children/young people who have harmed others can be younger than their victims. </w:t>
      </w:r>
    </w:p>
    <w:p w:rsidRPr="004C22C2" w:rsidR="00D70D53" w:rsidRDefault="003B3B8B" w14:paraId="28755CCC" w14:textId="77777777">
      <w:pPr>
        <w:spacing w:after="158" w:line="259" w:lineRule="auto"/>
        <w:ind w:left="-3"/>
      </w:pPr>
      <w:r w:rsidRPr="004C22C2">
        <w:rPr>
          <w:rFonts w:ascii="Arial" w:hAnsi="Arial"/>
          <w:b/>
        </w:rPr>
        <w:t xml:space="preserve">What should we do? </w:t>
      </w:r>
    </w:p>
    <w:p w:rsidRPr="004C22C2" w:rsidR="00D70D53" w:rsidRDefault="003B3B8B" w14:paraId="3975CC43" w14:textId="77777777">
      <w:pPr>
        <w:spacing w:after="0" w:line="400" w:lineRule="auto"/>
        <w:ind w:left="-3" w:right="405"/>
      </w:pPr>
      <w:r w:rsidRPr="004C22C2">
        <w:rPr>
          <w:rFonts w:ascii="Arial" w:hAnsi="Arial"/>
        </w:rPr>
        <w:t xml:space="preserve">If you are worried about a young person, you must report it using the disclosure process. </w:t>
      </w:r>
      <w:r w:rsidRPr="004C22C2">
        <w:rPr>
          <w:rFonts w:ascii="Arial" w:hAnsi="Arial"/>
          <w:b/>
        </w:rPr>
        <w:t xml:space="preserve">Sexting </w:t>
      </w:r>
    </w:p>
    <w:p w:rsidRPr="004C22C2" w:rsidR="00D70D53" w:rsidRDefault="003B3B8B" w14:paraId="7729EB1F" w14:textId="77777777">
      <w:pPr>
        <w:spacing w:after="158" w:line="259" w:lineRule="auto"/>
        <w:ind w:left="-3"/>
      </w:pPr>
      <w:r w:rsidRPr="004C22C2">
        <w:rPr>
          <w:rFonts w:ascii="Arial" w:hAnsi="Arial"/>
          <w:b/>
        </w:rPr>
        <w:t xml:space="preserve">What is Sexting? </w:t>
      </w:r>
    </w:p>
    <w:p w:rsidRPr="004C22C2" w:rsidR="00D70D53" w:rsidRDefault="003B3B8B" w14:paraId="1E2DFABA" w14:textId="77777777">
      <w:pPr>
        <w:ind w:left="-3"/>
      </w:pPr>
      <w:r w:rsidRPr="004C22C2">
        <w:rPr>
          <w:rFonts w:ascii="Arial" w:hAnsi="Arial"/>
        </w:rPr>
        <w:t xml:space="preserve">Sexting is when people share a sexual message and/or a naked or semi-naked image, video or text message with another person. It's also known as nude image sharing. Children and young people may consent to sending a nude image of themselves. They can also be forced or coerced into sharing images by their peers or adults online. If a child or young person originally shares the image consensually, they have no control over how other people might use it. If the image is shared around </w:t>
      </w:r>
      <w:r w:rsidRPr="004C22C2">
        <w:rPr>
          <w:rFonts w:ascii="Arial" w:hAnsi="Arial"/>
        </w:rPr>
        <w:t xml:space="preserve">peer groups, it may lead to bullying and isolation. Perpetrators of abuse may circulate a nude image more widely and use this to blackmail a child and/or groom them for further sexual abuse. It's a criminal offence to create or share explicit images of a child, even if the person doing it, is a child. If sexting is reported to the police, they will make a record but may decide not to take any formal action against a young person. Sometimes people send photos because they are indirectly made to feel guilty. for example, a friend might ask 'I sent you a photo, so where is mine?' or say that you 'promised' them that you would send a picture. This is wrong and it is also a form of emotional blackmail. Nobody is entitled to a sexual image of anyone, and you shouldn't be made to feel guilty. </w:t>
      </w:r>
    </w:p>
    <w:p w:rsidRPr="004C22C2" w:rsidR="00D70D53" w:rsidRDefault="003B3B8B" w14:paraId="64F86BCA" w14:textId="77777777">
      <w:pPr>
        <w:ind w:left="-3"/>
      </w:pPr>
      <w:r w:rsidRPr="004C22C2">
        <w:rPr>
          <w:rFonts w:ascii="Arial" w:hAnsi="Arial"/>
        </w:rPr>
        <w:t xml:space="preserve">Things to be aware of before sending a sexual image or video: </w:t>
      </w:r>
    </w:p>
    <w:p w:rsidRPr="004C22C2" w:rsidR="00D70D53" w:rsidP="00C20CCA" w:rsidRDefault="003B3B8B" w14:paraId="294C0365" w14:textId="77777777">
      <w:pPr>
        <w:pStyle w:val="ListParagraph"/>
        <w:numPr>
          <w:ilvl w:val="0"/>
          <w:numId w:val="23"/>
        </w:numPr>
      </w:pPr>
      <w:r w:rsidRPr="004C22C2">
        <w:rPr>
          <w:rFonts w:ascii="Arial" w:hAnsi="Arial"/>
        </w:rPr>
        <w:t xml:space="preserve">What could happen to it and where it could end up a year from now? </w:t>
      </w:r>
    </w:p>
    <w:p w:rsidRPr="004C22C2" w:rsidR="00D70D53" w:rsidP="00C20CCA" w:rsidRDefault="003B3B8B" w14:paraId="642AF974" w14:textId="77777777">
      <w:pPr>
        <w:pStyle w:val="ListParagraph"/>
        <w:numPr>
          <w:ilvl w:val="0"/>
          <w:numId w:val="23"/>
        </w:numPr>
      </w:pPr>
      <w:r w:rsidRPr="004C22C2">
        <w:rPr>
          <w:rFonts w:ascii="Arial" w:hAnsi="Arial"/>
        </w:rPr>
        <w:t xml:space="preserve">Who might see it? </w:t>
      </w:r>
    </w:p>
    <w:p w:rsidRPr="004C22C2" w:rsidR="00D70D53" w:rsidP="00C20CCA" w:rsidRDefault="003B3B8B" w14:paraId="5FB0C715" w14:textId="77777777">
      <w:pPr>
        <w:pStyle w:val="ListParagraph"/>
        <w:numPr>
          <w:ilvl w:val="0"/>
          <w:numId w:val="23"/>
        </w:numPr>
      </w:pPr>
      <w:r w:rsidRPr="004C22C2">
        <w:rPr>
          <w:rFonts w:ascii="Arial" w:hAnsi="Arial"/>
        </w:rPr>
        <w:t xml:space="preserve">What are the risks? </w:t>
      </w:r>
    </w:p>
    <w:p w:rsidRPr="004C22C2" w:rsidR="00D70D53" w:rsidP="00C20CCA" w:rsidRDefault="003B3B8B" w14:paraId="1BD258B5" w14:textId="77777777">
      <w:pPr>
        <w:pStyle w:val="ListParagraph"/>
        <w:numPr>
          <w:ilvl w:val="0"/>
          <w:numId w:val="23"/>
        </w:numPr>
      </w:pPr>
      <w:r w:rsidRPr="004C22C2">
        <w:rPr>
          <w:rFonts w:ascii="Arial" w:hAnsi="Arial"/>
        </w:rPr>
        <w:t xml:space="preserve">What and why do you want to send it? </w:t>
      </w:r>
    </w:p>
    <w:p w:rsidRPr="004C22C2" w:rsidR="00D70D53" w:rsidP="00C20CCA" w:rsidRDefault="003B3B8B" w14:paraId="6FA1D6B1" w14:textId="77777777">
      <w:pPr>
        <w:pStyle w:val="ListParagraph"/>
        <w:numPr>
          <w:ilvl w:val="0"/>
          <w:numId w:val="23"/>
        </w:numPr>
      </w:pPr>
      <w:r w:rsidRPr="004C22C2">
        <w:rPr>
          <w:rFonts w:ascii="Arial" w:hAnsi="Arial"/>
        </w:rPr>
        <w:t xml:space="preserve">Are you being pressured? </w:t>
      </w:r>
    </w:p>
    <w:p w:rsidRPr="004C22C2" w:rsidR="00D70D53" w:rsidP="00C20CCA" w:rsidRDefault="003B3B8B" w14:paraId="2EB63452" w14:textId="77777777">
      <w:pPr>
        <w:pStyle w:val="ListParagraph"/>
        <w:numPr>
          <w:ilvl w:val="0"/>
          <w:numId w:val="23"/>
        </w:numPr>
      </w:pPr>
      <w:r w:rsidRPr="004C22C2">
        <w:rPr>
          <w:rFonts w:ascii="Arial" w:hAnsi="Arial"/>
        </w:rPr>
        <w:t xml:space="preserve">Who are you sending it too? </w:t>
      </w:r>
    </w:p>
    <w:p w:rsidRPr="004C22C2" w:rsidR="00D70D53" w:rsidRDefault="003B3B8B" w14:paraId="1F01F68C" w14:textId="77777777">
      <w:pPr>
        <w:ind w:left="-3"/>
      </w:pPr>
      <w:r w:rsidRPr="004C22C2">
        <w:rPr>
          <w:rFonts w:ascii="Arial" w:hAnsi="Arial"/>
        </w:rPr>
        <w:t xml:space="preserve">REMEMBER: The internet is forever and old post and pictures are readily available for employers to view. </w:t>
      </w:r>
    </w:p>
    <w:p w:rsidRPr="004C22C2" w:rsidR="00D70D53" w:rsidRDefault="003B3B8B" w14:paraId="295C1AA6" w14:textId="77777777">
      <w:pPr>
        <w:spacing w:after="158" w:line="259" w:lineRule="auto"/>
        <w:ind w:left="-3"/>
      </w:pPr>
      <w:r w:rsidRPr="004C22C2">
        <w:rPr>
          <w:rFonts w:ascii="Arial" w:hAnsi="Arial"/>
          <w:b/>
        </w:rPr>
        <w:t xml:space="preserve">What to do if a young person has an image shared? </w:t>
      </w:r>
    </w:p>
    <w:p w:rsidRPr="004C22C2" w:rsidR="00D70D53" w:rsidRDefault="003B3B8B" w14:paraId="4D771836" w14:textId="77777777">
      <w:pPr>
        <w:ind w:left="-3"/>
      </w:pPr>
      <w:r w:rsidRPr="004C22C2">
        <w:rPr>
          <w:rFonts w:ascii="Arial" w:hAnsi="Arial"/>
        </w:rPr>
        <w:t xml:space="preserve">If a child or young person has a nude image or video shared of them online, it can have a huge emotional impact on those involved. There are steps you can take to get the image removed. </w:t>
      </w:r>
    </w:p>
    <w:p w:rsidRPr="004C22C2" w:rsidR="00D70D53" w:rsidRDefault="003B3B8B" w14:paraId="6CE8BB83" w14:textId="77777777">
      <w:pPr>
        <w:ind w:left="-3"/>
      </w:pPr>
      <w:r w:rsidRPr="004C22C2">
        <w:rPr>
          <w:rFonts w:ascii="Arial" w:hAnsi="Arial"/>
        </w:rPr>
        <w:t xml:space="preserve">Young people under 18 who are worried that a sexual image or video of them may have been shared online can use Childline and IWF’s Report Remove tool. </w:t>
      </w:r>
    </w:p>
    <w:p w:rsidRPr="004C22C2" w:rsidR="009D49D7" w:rsidRDefault="00BD4398" w14:paraId="376E8002" w14:textId="77777777">
      <w:pPr>
        <w:ind w:left="-3"/>
      </w:pPr>
      <w:hyperlink w:history="1" r:id="rId18">
        <w:r w:rsidRPr="004C22C2">
          <w:rPr>
            <w:rStyle w:val="Hyperlink"/>
          </w:rPr>
          <w:t>https://www.childline.org.uk/info-advice/bullying-abuse-safety/online-mobile-safety/report-remove/</w:t>
        </w:r>
      </w:hyperlink>
    </w:p>
    <w:p w:rsidRPr="004C22C2" w:rsidR="00D70D53" w:rsidRDefault="003B3B8B" w14:paraId="2531AA77" w14:textId="77777777">
      <w:pPr>
        <w:ind w:left="-3"/>
      </w:pPr>
      <w:r w:rsidRPr="004C22C2">
        <w:rPr>
          <w:rFonts w:ascii="Arial" w:hAnsi="Arial"/>
        </w:rPr>
        <w:t xml:space="preserve">If you're a parent or carer, we have lots more information about Report Remove. </w:t>
      </w:r>
    </w:p>
    <w:p w:rsidRPr="004C22C2" w:rsidR="00D70D53" w:rsidRDefault="003B3B8B" w14:paraId="7D65539F" w14:textId="77777777">
      <w:pPr>
        <w:ind w:left="-3"/>
      </w:pPr>
      <w:r w:rsidRPr="004C22C2">
        <w:rPr>
          <w:rFonts w:ascii="Arial" w:hAnsi="Arial"/>
        </w:rPr>
        <w:t xml:space="preserve">This allows them to report an image or video shared online, to see if it is possible to get it removed. Once the report has been made, it keeps the young person informed at each stage and provides support and feedback where necessary. Young people just need to follow these steps: </w:t>
      </w:r>
    </w:p>
    <w:p w:rsidRPr="004C22C2" w:rsidR="00D70D53" w:rsidRDefault="003B3B8B" w14:paraId="3345E409" w14:textId="77777777">
      <w:pPr>
        <w:ind w:left="-3"/>
      </w:pPr>
      <w:r w:rsidRPr="004C22C2">
        <w:rPr>
          <w:rFonts w:ascii="Arial" w:hAnsi="Arial"/>
        </w:rPr>
        <w:t xml:space="preserve">Follow the instructions to prove their age. They might need some ID (if they don't have any ID, they can get a young person's ID card). </w:t>
      </w:r>
    </w:p>
    <w:p w:rsidRPr="004C22C2" w:rsidR="00D70D53" w:rsidRDefault="003B3B8B" w14:paraId="1B4A0F0E" w14:textId="77777777">
      <w:pPr>
        <w:ind w:left="-3"/>
      </w:pPr>
      <w:r w:rsidRPr="004C22C2">
        <w:rPr>
          <w:rFonts w:ascii="Arial" w:hAnsi="Arial"/>
        </w:rPr>
        <w:t xml:space="preserve">Log into or create a Childline account so they can receive updates on their report. Report and remove: the IWF will review it and work to have it. </w:t>
      </w:r>
    </w:p>
    <w:p w:rsidRPr="004C22C2" w:rsidR="00585519" w:rsidRDefault="008A6373" w14:paraId="03304124" w14:textId="77777777">
      <w:pPr>
        <w:ind w:left="-3"/>
      </w:pPr>
      <w:r w:rsidRPr="004C22C2">
        <w:rPr>
          <w:rFonts w:ascii="Arial" w:hAnsi="Arial"/>
          <w:b/>
          <w:bCs/>
        </w:rPr>
        <w:t xml:space="preserve"> Disinformation</w:t>
      </w:r>
      <w:r w:rsidRPr="004C22C2">
        <w:rPr>
          <w:rFonts w:ascii="Arial" w:hAnsi="Arial"/>
        </w:rPr>
        <w:t xml:space="preserve">  </w:t>
      </w:r>
    </w:p>
    <w:p w:rsidRPr="004C22C2" w:rsidR="008A6373" w:rsidP="00585519" w:rsidRDefault="008A6373" w14:paraId="6D3FA644" w14:textId="77777777">
      <w:pPr>
        <w:pStyle w:val="ListParagraph"/>
        <w:numPr>
          <w:ilvl w:val="0"/>
          <w:numId w:val="24"/>
        </w:numPr>
      </w:pPr>
      <w:r w:rsidRPr="004C22C2">
        <w:rPr>
          <w:rFonts w:ascii="Arial" w:hAnsi="Arial"/>
        </w:rPr>
        <w:t xml:space="preserve">the deliberate creation and spread of false or misleading content, such as fake news. </w:t>
      </w:r>
    </w:p>
    <w:p w:rsidRPr="004C22C2" w:rsidR="00585519" w:rsidRDefault="008A6373" w14:paraId="3DDA74A5" w14:textId="77777777">
      <w:pPr>
        <w:ind w:left="-3"/>
      </w:pPr>
      <w:r w:rsidRPr="004C22C2">
        <w:rPr>
          <w:rFonts w:ascii="Arial" w:hAnsi="Arial"/>
          <w:b/>
          <w:bCs/>
        </w:rPr>
        <w:t>Misinformation</w:t>
      </w:r>
      <w:r w:rsidRPr="004C22C2">
        <w:rPr>
          <w:rFonts w:ascii="Arial" w:hAnsi="Arial"/>
        </w:rPr>
        <w:t xml:space="preserve"> </w:t>
      </w:r>
    </w:p>
    <w:p w:rsidRPr="004C22C2" w:rsidR="008A6373" w:rsidP="00585519" w:rsidRDefault="008A6373" w14:paraId="00B9A4C1" w14:textId="77777777">
      <w:pPr>
        <w:pStyle w:val="ListParagraph"/>
        <w:numPr>
          <w:ilvl w:val="0"/>
          <w:numId w:val="24"/>
        </w:numPr>
      </w:pPr>
      <w:r w:rsidRPr="004C22C2">
        <w:rPr>
          <w:rFonts w:ascii="Arial" w:hAnsi="Arial"/>
        </w:rPr>
        <w:t xml:space="preserve">the unintentional spread of this false or misleading content </w:t>
      </w:r>
    </w:p>
    <w:p w:rsidRPr="004C22C2" w:rsidR="00D70D53" w:rsidRDefault="003B3B8B" w14:paraId="6CF2262D" w14:textId="77777777">
      <w:pPr>
        <w:spacing w:after="158" w:line="259" w:lineRule="auto"/>
        <w:ind w:left="-3"/>
      </w:pPr>
      <w:r w:rsidRPr="004C22C2">
        <w:rPr>
          <w:rFonts w:ascii="Arial" w:hAnsi="Arial"/>
          <w:b/>
        </w:rPr>
        <w:t xml:space="preserve">What should we do? </w:t>
      </w:r>
    </w:p>
    <w:p w:rsidRPr="004C22C2" w:rsidR="00D70D53" w:rsidRDefault="003B3B8B" w14:paraId="20AF70AE" w14:textId="77777777">
      <w:pPr>
        <w:ind w:left="-3"/>
      </w:pPr>
      <w:r w:rsidRPr="004C22C2">
        <w:rPr>
          <w:rFonts w:ascii="Arial" w:hAnsi="Arial"/>
        </w:rPr>
        <w:t xml:space="preserve">If you are worried about a young person, you must report it via the disclosure process.  </w:t>
      </w:r>
    </w:p>
    <w:p w:rsidRPr="004C22C2" w:rsidR="00D70D53" w:rsidRDefault="003B3B8B" w14:paraId="05828A9F" w14:textId="77777777">
      <w:pPr>
        <w:spacing w:after="158" w:line="259" w:lineRule="auto"/>
        <w:ind w:left="1" w:firstLine="0"/>
      </w:pPr>
      <w:r w:rsidRPr="004C22C2">
        <w:rPr>
          <w:rFonts w:ascii="Arial" w:hAnsi="Arial"/>
        </w:rPr>
        <w:t xml:space="preserve"> </w:t>
      </w:r>
    </w:p>
    <w:p w:rsidRPr="004C22C2" w:rsidR="00D70D53" w:rsidRDefault="003B3B8B" w14:paraId="7C0CAD35" w14:textId="77777777">
      <w:pPr>
        <w:spacing w:after="158" w:line="259" w:lineRule="auto"/>
        <w:ind w:left="1" w:firstLine="0"/>
      </w:pPr>
      <w:r w:rsidRPr="004C22C2">
        <w:rPr>
          <w:rFonts w:ascii="Arial" w:hAnsi="Arial"/>
        </w:rPr>
        <w:t xml:space="preserve"> </w:t>
      </w:r>
    </w:p>
    <w:p w:rsidRPr="004C22C2" w:rsidR="00D70D53" w:rsidRDefault="003B3B8B" w14:paraId="0D5DB3FB" w14:textId="77777777">
      <w:pPr>
        <w:spacing w:after="455" w:line="259" w:lineRule="auto"/>
        <w:ind w:left="1" w:firstLine="0"/>
      </w:pPr>
      <w:r w:rsidRPr="004C22C2">
        <w:rPr>
          <w:rFonts w:ascii="Arial" w:hAnsi="Arial"/>
        </w:rPr>
        <w:t xml:space="preserve"> </w:t>
      </w:r>
    </w:p>
    <w:p w:rsidRPr="004C22C2" w:rsidR="00D70D53" w:rsidRDefault="003B3B8B" w14:paraId="5ECE630C" w14:textId="77777777">
      <w:pPr>
        <w:spacing w:after="8" w:line="259" w:lineRule="auto"/>
        <w:ind w:left="121" w:firstLine="0"/>
      </w:pPr>
      <w:r w:rsidRPr="004C22C2">
        <w:rPr>
          <w:rFonts w:ascii="Arial" w:hAnsi="Arial"/>
          <w:sz w:val="36"/>
        </w:rPr>
        <w:t xml:space="preserve">Version Information </w:t>
      </w:r>
    </w:p>
    <w:p w:rsidRPr="004C22C2" w:rsidR="00D70D53" w:rsidRDefault="003B3B8B" w14:paraId="2EBAAC69" w14:textId="77777777">
      <w:pPr>
        <w:spacing w:after="0" w:line="259" w:lineRule="auto"/>
        <w:ind w:left="1" w:right="2661" w:firstLine="0"/>
      </w:pPr>
      <w:r w:rsidRPr="004C22C2">
        <w:rPr>
          <w:rFonts w:ascii="Arial" w:hAnsi="Arial"/>
          <w:sz w:val="20"/>
        </w:rPr>
        <w:t xml:space="preserve"> </w:t>
      </w:r>
    </w:p>
    <w:tbl>
      <w:tblPr>
        <w:tblStyle w:val="TableGrid"/>
        <w:tblW w:w="6230" w:type="dxa"/>
        <w:tblInd w:w="134" w:type="dxa"/>
        <w:tblCellMar>
          <w:top w:w="34" w:type="dxa"/>
          <w:left w:w="4" w:type="dxa"/>
          <w:right w:w="94" w:type="dxa"/>
        </w:tblCellMar>
        <w:tblLook w:val="04A0" w:firstRow="1" w:lastRow="0" w:firstColumn="1" w:lastColumn="0" w:noHBand="0" w:noVBand="1"/>
      </w:tblPr>
      <w:tblGrid>
        <w:gridCol w:w="2262"/>
        <w:gridCol w:w="1423"/>
        <w:gridCol w:w="2545"/>
      </w:tblGrid>
      <w:tr w:rsidRPr="004C22C2" w:rsidR="00D70D53" w:rsidTr="521A1667" w14:paraId="2558F23E" w14:textId="77777777">
        <w:trPr>
          <w:trHeight w:val="554"/>
          <w:tblHeader w:val="true"/>
        </w:trPr>
        <w:tc>
          <w:tcPr>
            <w:tcW w:w="2262" w:type="dxa"/>
            <w:tcBorders>
              <w:top w:val="nil"/>
              <w:left w:val="nil"/>
              <w:bottom w:val="nil"/>
              <w:right w:val="nil"/>
            </w:tcBorders>
            <w:shd w:val="clear" w:color="auto" w:fill="4470C4"/>
            <w:tcMar/>
          </w:tcPr>
          <w:p w:rsidRPr="004C22C2" w:rsidR="00D70D53" w:rsidRDefault="003B3B8B" w14:paraId="4A7504F2" w14:textId="77777777">
            <w:pPr>
              <w:spacing w:after="0" w:line="259" w:lineRule="auto"/>
              <w:ind w:left="113" w:firstLine="0"/>
            </w:pPr>
            <w:r w:rsidRPr="004C22C2">
              <w:rPr>
                <w:b/>
                <w:color w:val="FFFFFF"/>
              </w:rPr>
              <w:t>Policy Title</w:t>
            </w:r>
            <w:r w:rsidRPr="004C22C2">
              <w:rPr>
                <w:b/>
              </w:rPr>
              <w:t xml:space="preserve"> </w:t>
            </w:r>
          </w:p>
        </w:tc>
        <w:tc>
          <w:tcPr>
            <w:tcW w:w="3968" w:type="dxa"/>
            <w:gridSpan w:val="2"/>
            <w:tcBorders>
              <w:top w:val="nil"/>
              <w:left w:val="nil"/>
              <w:bottom w:val="nil"/>
              <w:right w:val="nil"/>
            </w:tcBorders>
            <w:shd w:val="clear" w:color="auto" w:fill="4470C4"/>
            <w:tcMar/>
          </w:tcPr>
          <w:p w:rsidRPr="004C22C2" w:rsidR="00D70D53" w:rsidRDefault="00DC21F1" w14:paraId="064B98BA" w14:textId="77777777">
            <w:pPr>
              <w:spacing w:after="0" w:line="259" w:lineRule="auto"/>
              <w:ind w:left="109" w:firstLine="0"/>
            </w:pPr>
            <w:r w:rsidRPr="004C22C2">
              <w:rPr>
                <w:b/>
                <w:color w:val="FFFFFF"/>
              </w:rPr>
              <w:t>MIET</w:t>
            </w:r>
            <w:r w:rsidRPr="004C22C2" w:rsidR="003B3B8B">
              <w:rPr>
                <w:b/>
                <w:color w:val="FFFFFF"/>
              </w:rPr>
              <w:t xml:space="preserve">102 and 113 </w:t>
            </w:r>
            <w:r w:rsidRPr="004C22C2">
              <w:rPr>
                <w:b/>
                <w:color w:val="FFFFFF"/>
              </w:rPr>
              <w:t>MI</w:t>
            </w:r>
            <w:r w:rsidRPr="004C22C2" w:rsidR="003B3B8B">
              <w:rPr>
                <w:b/>
                <w:color w:val="FFFFFF"/>
              </w:rPr>
              <w:t xml:space="preserve"> </w:t>
            </w:r>
          </w:p>
          <w:p w:rsidRPr="004C22C2" w:rsidR="00D70D53" w:rsidRDefault="003B3B8B" w14:paraId="1D2EBEC3" w14:textId="77777777">
            <w:pPr>
              <w:spacing w:after="0" w:line="259" w:lineRule="auto"/>
              <w:ind w:left="109" w:firstLine="0"/>
            </w:pPr>
            <w:r w:rsidRPr="004C22C2">
              <w:rPr>
                <w:b/>
                <w:color w:val="FFFFFF"/>
              </w:rPr>
              <w:t>Safeguarding and Prevent Policy V9</w:t>
            </w:r>
            <w:r w:rsidRPr="004C22C2">
              <w:rPr>
                <w:b/>
              </w:rPr>
              <w:t xml:space="preserve"> </w:t>
            </w:r>
          </w:p>
        </w:tc>
      </w:tr>
      <w:tr w:rsidRPr="004C22C2" w:rsidR="00D70D53" w:rsidTr="521A1667" w14:paraId="0FAFEEFC" w14:textId="77777777">
        <w:trPr>
          <w:trHeight w:val="272"/>
        </w:trPr>
        <w:tc>
          <w:tcPr>
            <w:tcW w:w="2262" w:type="dxa"/>
            <w:tcBorders>
              <w:top w:val="nil"/>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D70D53" w:rsidRDefault="003B3B8B" w14:paraId="6051FF3A" w14:textId="77777777">
            <w:pPr>
              <w:spacing w:after="0" w:line="259" w:lineRule="auto"/>
              <w:ind w:left="113" w:firstLine="0"/>
            </w:pPr>
            <w:r w:rsidRPr="004C22C2">
              <w:rPr>
                <w:b/>
              </w:rPr>
              <w:t xml:space="preserve">Policy version number </w:t>
            </w:r>
          </w:p>
        </w:tc>
        <w:tc>
          <w:tcPr>
            <w:tcW w:w="3968" w:type="dxa"/>
            <w:gridSpan w:val="2"/>
            <w:tcBorders>
              <w:top w:val="nil"/>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D70D53" w:rsidRDefault="00DC21F1" w14:paraId="44B93195" w14:textId="77777777">
            <w:pPr>
              <w:spacing w:after="0" w:line="259" w:lineRule="auto"/>
              <w:ind w:left="114" w:firstLine="0"/>
            </w:pPr>
            <w:r w:rsidRPr="004C22C2">
              <w:t>MIET:1</w:t>
            </w:r>
            <w:r w:rsidRPr="004C22C2" w:rsidR="003B3B8B">
              <w:t xml:space="preserve">02 and 113 </w:t>
            </w:r>
          </w:p>
        </w:tc>
      </w:tr>
      <w:tr w:rsidRPr="004C22C2" w:rsidR="00D70D53" w:rsidTr="521A1667" w14:paraId="0B64C214" w14:textId="77777777">
        <w:trPr>
          <w:trHeight w:val="281"/>
        </w:trPr>
        <w:tc>
          <w:tcPr>
            <w:tcW w:w="2262"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tcMar/>
          </w:tcPr>
          <w:p w:rsidRPr="004C22C2" w:rsidR="00D70D53" w:rsidRDefault="003B3B8B" w14:paraId="6B6FE275" w14:textId="77777777">
            <w:pPr>
              <w:spacing w:after="0" w:line="259" w:lineRule="auto"/>
              <w:ind w:left="113" w:firstLine="0"/>
            </w:pPr>
            <w:r w:rsidRPr="004C22C2">
              <w:rPr>
                <w:b/>
              </w:rPr>
              <w:t xml:space="preserve">Latest version date </w:t>
            </w:r>
          </w:p>
        </w:tc>
        <w:tc>
          <w:tcPr>
            <w:tcW w:w="3968" w:type="dxa"/>
            <w:gridSpan w:val="2"/>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tcMar/>
          </w:tcPr>
          <w:p>
            <w:r>
              <w:t>04/09/2026</w:t>
            </w:r>
          </w:p>
        </w:tc>
      </w:tr>
      <w:tr w:rsidRPr="004C22C2" w:rsidR="00D70D53" w:rsidTr="521A1667" w14:paraId="491841F4" w14:textId="77777777">
        <w:trPr>
          <w:trHeight w:val="274"/>
        </w:trPr>
        <w:tc>
          <w:tcPr>
            <w:tcW w:w="2262"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D70D53" w:rsidRDefault="003B3B8B" w14:paraId="33764000" w14:textId="77777777">
            <w:pPr>
              <w:spacing w:after="0" w:line="259" w:lineRule="auto"/>
              <w:ind w:left="113" w:firstLine="0"/>
            </w:pPr>
            <w:r w:rsidRPr="004C22C2">
              <w:rPr>
                <w:b/>
              </w:rPr>
              <w:t xml:space="preserve">New review date </w:t>
            </w:r>
          </w:p>
        </w:tc>
        <w:tc>
          <w:tcPr>
            <w:tcW w:w="3968" w:type="dxa"/>
            <w:gridSpan w:val="2"/>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
              <w:t>September 2027</w:t>
            </w:r>
          </w:p>
        </w:tc>
      </w:tr>
      <w:tr w:rsidRPr="004C22C2" w:rsidR="00D70D53" w:rsidTr="521A1667" w14:paraId="206C13DC" w14:textId="77777777">
        <w:trPr>
          <w:trHeight w:val="281"/>
        </w:trPr>
        <w:tc>
          <w:tcPr>
            <w:tcW w:w="2262"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tcMar/>
          </w:tcPr>
          <w:p w:rsidRPr="004C22C2" w:rsidR="00D70D53" w:rsidRDefault="003B3B8B" w14:paraId="42A70F6C" w14:textId="77777777">
            <w:pPr>
              <w:spacing w:after="0" w:line="259" w:lineRule="auto"/>
              <w:ind w:left="113" w:firstLine="0"/>
            </w:pPr>
            <w:r w:rsidRPr="004C22C2">
              <w:rPr>
                <w:b/>
              </w:rPr>
              <w:t xml:space="preserve">Owner </w:t>
            </w:r>
          </w:p>
        </w:tc>
        <w:tc>
          <w:tcPr>
            <w:tcW w:w="3968" w:type="dxa"/>
            <w:gridSpan w:val="2"/>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tcMar/>
          </w:tcPr>
          <w:p w:rsidRPr="004C22C2" w:rsidR="00D70D53" w:rsidRDefault="003B3B8B" w14:paraId="1E077DA6" w14:textId="77777777">
            <w:pPr>
              <w:spacing w:after="0" w:line="259" w:lineRule="auto"/>
              <w:ind w:left="114" w:firstLine="0"/>
            </w:pPr>
            <w:r w:rsidRPr="004C22C2">
              <w:t xml:space="preserve">Safeguarding  </w:t>
            </w:r>
          </w:p>
        </w:tc>
      </w:tr>
      <w:tr w:rsidRPr="004C22C2" w:rsidR="00D70D53" w:rsidTr="521A1667" w14:paraId="41B82380" w14:textId="77777777">
        <w:trPr>
          <w:trHeight w:val="277"/>
        </w:trPr>
        <w:tc>
          <w:tcPr>
            <w:tcW w:w="2262"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D70D53" w:rsidRDefault="003B3B8B" w14:paraId="6D42AE7E" w14:textId="77777777">
            <w:pPr>
              <w:spacing w:after="0" w:line="259" w:lineRule="auto"/>
              <w:ind w:left="113" w:firstLine="0"/>
            </w:pPr>
            <w:r w:rsidRPr="004C22C2">
              <w:rPr>
                <w:b/>
              </w:rPr>
              <w:t xml:space="preserve">Version History </w:t>
            </w:r>
          </w:p>
        </w:tc>
        <w:tc>
          <w:tcPr>
            <w:tcW w:w="1423"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D70D53" w:rsidRDefault="003B3B8B" w14:paraId="322D143B" w14:textId="77777777">
            <w:pPr>
              <w:spacing w:after="0" w:line="259" w:lineRule="auto"/>
              <w:ind w:left="114" w:firstLine="0"/>
            </w:pPr>
            <w:r w:rsidRPr="004C22C2">
              <w:rPr>
                <w:b/>
              </w:rPr>
              <w:t xml:space="preserve">Version date </w:t>
            </w:r>
          </w:p>
        </w:tc>
        <w:tc>
          <w:tcPr>
            <w:tcW w:w="2545"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D70D53" w:rsidRDefault="003B3B8B" w14:paraId="066DEA0A" w14:textId="77777777">
            <w:pPr>
              <w:spacing w:after="0" w:line="259" w:lineRule="auto"/>
              <w:ind w:left="114" w:firstLine="0"/>
            </w:pPr>
            <w:r w:rsidRPr="004C22C2">
              <w:rPr>
                <w:b/>
              </w:rPr>
              <w:t xml:space="preserve">Change summary </w:t>
            </w:r>
          </w:p>
        </w:tc>
      </w:tr>
      <w:tr w:rsidRPr="004C22C2" w:rsidR="00D70D53" w:rsidTr="521A1667" w14:paraId="20F03AD8" w14:textId="77777777">
        <w:trPr>
          <w:trHeight w:val="424"/>
        </w:trPr>
        <w:tc>
          <w:tcPr>
            <w:tcW w:w="2262"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D70D53" w:rsidRDefault="003B3B8B" w14:paraId="5036C33C" w14:textId="77777777">
            <w:pPr>
              <w:spacing w:after="0" w:line="259" w:lineRule="auto"/>
              <w:ind w:left="0" w:firstLine="0"/>
            </w:pPr>
            <w:r w:rsidRPr="004C22C2">
              <w:rPr>
                <w:rFonts w:ascii="Times New Roman" w:hAnsi="Times New Roman" w:eastAsia="Times New Roman" w:cs="Times New Roman"/>
                <w:sz w:val="18"/>
              </w:rPr>
              <w:t xml:space="preserve">Version 9 created </w:t>
            </w:r>
          </w:p>
        </w:tc>
        <w:tc>
          <w:tcPr>
            <w:tcW w:w="1423"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D70D53" w:rsidRDefault="003B3B8B" w14:paraId="5FECB78D" w14:textId="77777777">
            <w:pPr>
              <w:spacing w:after="0" w:line="259" w:lineRule="auto"/>
              <w:ind w:left="1" w:firstLine="0"/>
            </w:pPr>
            <w:r w:rsidRPr="004C22C2">
              <w:rPr>
                <w:rFonts w:ascii="Times New Roman" w:hAnsi="Times New Roman" w:eastAsia="Times New Roman" w:cs="Times New Roman"/>
                <w:sz w:val="18"/>
              </w:rPr>
              <w:t xml:space="preserve">V9 </w:t>
            </w:r>
          </w:p>
        </w:tc>
        <w:tc>
          <w:tcPr>
            <w:tcW w:w="2545"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D70D53" w:rsidRDefault="003B3B8B" w14:paraId="174A8580" w14:textId="77777777">
            <w:pPr>
              <w:spacing w:after="0" w:line="259" w:lineRule="auto"/>
              <w:ind w:left="1" w:firstLine="0"/>
            </w:pPr>
            <w:r w:rsidRPr="004C22C2">
              <w:rPr>
                <w:rFonts w:ascii="Times New Roman" w:hAnsi="Times New Roman" w:eastAsia="Times New Roman" w:cs="Times New Roman"/>
                <w:sz w:val="18"/>
              </w:rPr>
              <w:t xml:space="preserve">Policy rewrite in line with new legalisation. RM </w:t>
            </w:r>
          </w:p>
        </w:tc>
      </w:tr>
      <w:tr w:rsidRPr="004C22C2" w:rsidR="005466B6" w:rsidTr="521A1667" w14:paraId="2D28D88C" w14:textId="77777777">
        <w:trPr>
          <w:trHeight w:val="424"/>
        </w:trPr>
        <w:tc>
          <w:tcPr>
            <w:tcW w:w="2262"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5466B6" w:rsidRDefault="005466B6" w14:paraId="3B0E44EA" w14:textId="77777777">
            <w:pPr>
              <w:spacing w:after="0" w:line="259" w:lineRule="auto"/>
              <w:ind w:left="0" w:firstLine="0"/>
              <w:rPr>
                <w:rFonts w:ascii="Times New Roman" w:hAnsi="Times New Roman" w:eastAsia="Times New Roman" w:cs="Times New Roman"/>
                <w:sz w:val="18"/>
              </w:rPr>
            </w:pPr>
          </w:p>
        </w:tc>
        <w:tc>
          <w:tcPr>
            <w:tcW w:w="1423"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5466B6" w:rsidRDefault="005466B6" w14:paraId="2D7693AF" w14:textId="77777777">
            <w:pPr>
              <w:spacing w:after="0" w:line="259" w:lineRule="auto"/>
              <w:ind w:left="1" w:firstLine="0"/>
              <w:rPr>
                <w:rFonts w:ascii="Times New Roman" w:hAnsi="Times New Roman" w:eastAsia="Times New Roman" w:cs="Times New Roman"/>
                <w:sz w:val="18"/>
              </w:rPr>
            </w:pPr>
          </w:p>
        </w:tc>
        <w:tc>
          <w:tcPr>
            <w:tcW w:w="2545"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5466B6" w:rsidRDefault="005466B6" w14:paraId="390C6FC6" w14:textId="77777777">
            <w:pPr>
              <w:spacing w:after="0" w:line="259" w:lineRule="auto"/>
              <w:ind w:left="1" w:firstLine="0"/>
              <w:rPr>
                <w:rFonts w:ascii="Times New Roman" w:hAnsi="Times New Roman" w:eastAsia="Times New Roman" w:cs="Times New Roman"/>
                <w:sz w:val="18"/>
              </w:rPr>
            </w:pPr>
            <w:r w:rsidRPr="004C22C2">
              <w:rPr>
                <w:rFonts w:ascii="Times New Roman" w:hAnsi="Times New Roman" w:eastAsia="Times New Roman" w:cs="Times New Roman"/>
                <w:sz w:val="18"/>
              </w:rPr>
              <w:t>Updated to include new definitions from NSPCC</w:t>
            </w:r>
          </w:p>
        </w:tc>
      </w:tr>
      <w:tr w:rsidRPr="004C22C2" w:rsidR="004C22C2" w:rsidTr="521A1667" w14:paraId="401715A0" w14:textId="77777777">
        <w:trPr>
          <w:trHeight w:val="424"/>
        </w:trPr>
        <w:tc>
          <w:tcPr>
            <w:tcW w:w="2262"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4C22C2" w:rsidP="521A1667" w:rsidRDefault="004C22C2" w14:paraId="27E96A4B" w14:textId="3D6CD9A2">
            <w:pPr>
              <w:spacing w:after="0" w:line="259" w:lineRule="auto"/>
              <w:ind w:left="0" w:firstLine="0"/>
              <w:rPr>
                <w:rFonts w:ascii="Times New Roman" w:hAnsi="Times New Roman" w:eastAsia="Times New Roman" w:cs="Times New Roman"/>
                <w:sz w:val="18"/>
                <w:szCs w:val="18"/>
              </w:rPr>
            </w:pPr>
            <w:r w:rsidRPr="521A1667" w:rsidR="77A9115B">
              <w:rPr>
                <w:rFonts w:ascii="Times New Roman" w:hAnsi="Times New Roman" w:eastAsia="Times New Roman" w:cs="Times New Roman"/>
                <w:sz w:val="18"/>
                <w:szCs w:val="18"/>
              </w:rPr>
              <w:t>V10</w:t>
            </w:r>
          </w:p>
        </w:tc>
        <w:tc>
          <w:tcPr>
            <w:tcW w:w="1423"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4C22C2" w:rsidP="521A1667" w:rsidRDefault="004C22C2" w14:paraId="409F8C6C" w14:textId="5535CF0C">
            <w:pPr>
              <w:spacing w:after="0" w:line="259" w:lineRule="auto"/>
              <w:ind w:left="1" w:firstLine="0"/>
              <w:rPr>
                <w:rFonts w:ascii="Times New Roman" w:hAnsi="Times New Roman" w:eastAsia="Times New Roman" w:cs="Times New Roman"/>
                <w:sz w:val="18"/>
                <w:szCs w:val="18"/>
              </w:rPr>
            </w:pPr>
            <w:r w:rsidRPr="521A1667" w:rsidR="77A9115B">
              <w:rPr>
                <w:rFonts w:ascii="Times New Roman" w:hAnsi="Times New Roman" w:eastAsia="Times New Roman" w:cs="Times New Roman"/>
                <w:sz w:val="18"/>
                <w:szCs w:val="18"/>
              </w:rPr>
              <w:t>10.12.2025</w:t>
            </w:r>
          </w:p>
        </w:tc>
        <w:tc>
          <w:tcPr>
            <w:tcW w:w="2545" w:type="dxa"/>
            <w:tc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tcBorders>
            <w:shd w:val="clear" w:color="auto" w:fill="D9E0F3"/>
            <w:tcMar/>
          </w:tcPr>
          <w:p w:rsidRPr="004C22C2" w:rsidR="004C22C2" w:rsidRDefault="004C22C2" w14:paraId="43DAE885" w14:textId="557DEB2A">
            <w:pPr>
              <w:spacing w:after="0" w:line="259" w:lineRule="auto"/>
              <w:ind w:left="1" w:firstLine="0"/>
              <w:rPr>
                <w:rFonts w:ascii="Times New Roman" w:hAnsi="Times New Roman" w:eastAsia="Times New Roman" w:cs="Times New Roman"/>
                <w:sz w:val="18"/>
              </w:rPr>
            </w:pPr>
            <w:r>
              <w:rPr>
                <w:rFonts w:ascii="Times New Roman" w:hAnsi="Times New Roman" w:eastAsia="Times New Roman" w:cs="Times New Roman"/>
                <w:sz w:val="18"/>
              </w:rPr>
              <w:t xml:space="preserve">Updated to include changes to legislation </w:t>
            </w:r>
          </w:p>
        </w:tc>
      </w:tr>
    </w:tbl>
    <w:p w:rsidRPr="004C22C2" w:rsidR="00D70D53" w:rsidRDefault="003B3B8B" w14:paraId="13082FA1" w14:textId="77777777">
      <w:pPr>
        <w:spacing w:after="0" w:line="259" w:lineRule="auto"/>
        <w:ind w:left="1" w:firstLine="0"/>
      </w:pPr>
      <w:r w:rsidRPr="004C22C2">
        <w:rPr>
          <w:rFonts w:ascii="Arial" w:hAnsi="Arial"/>
        </w:rPr>
        <w:t xml:space="preserve"> </w:t>
      </w:r>
    </w:p>
    <w:p w:rsidRPr="004C22C2" w:rsidR="00D70D53" w:rsidRDefault="003B3B8B" w14:paraId="3C17F2E1" w14:textId="77777777">
      <w:pPr>
        <w:spacing w:after="95" w:line="259" w:lineRule="auto"/>
        <w:ind w:left="1" w:firstLine="0"/>
      </w:pPr>
      <w:r w:rsidRPr="004C22C2">
        <w:rPr>
          <w:rFonts w:ascii="Arial" w:hAnsi="Arial"/>
        </w:rPr>
        <w:t xml:space="preserve"> </w:t>
      </w:r>
    </w:p>
    <w:p w:rsidRPr="004C22C2" w:rsidR="00D70D53" w:rsidRDefault="003B3B8B" w14:paraId="7DCD6ED6" w14:textId="77777777">
      <w:pPr>
        <w:spacing w:after="0" w:line="259" w:lineRule="auto"/>
        <w:ind w:left="1" w:firstLine="0"/>
      </w:pPr>
      <w:r w:rsidRPr="004C22C2">
        <w:rPr>
          <w:rFonts w:ascii="Arial" w:hAnsi="Arial"/>
        </w:rPr>
        <w:t xml:space="preserve"> </w:t>
      </w:r>
    </w:p>
    <w:p w:rsidRPr="004C22C2" w:rsidR="00D70D53" w:rsidRDefault="003B3B8B" w14:paraId="2D1086AA" w14:textId="77777777">
      <w:pPr>
        <w:spacing w:after="93" w:line="259" w:lineRule="auto"/>
        <w:ind w:left="0" w:firstLine="0"/>
      </w:pPr>
      <w:r w:rsidRPr="004C22C2">
        <w:rPr>
          <w:rFonts w:ascii="Arial" w:hAnsi="Arial"/>
        </w:rPr>
        <w:t xml:space="preserve"> </w:t>
      </w:r>
    </w:p>
    <w:p w:rsidRPr="004C22C2" w:rsidR="00D70D53" w:rsidRDefault="003B3B8B" w14:paraId="6E0B0305" w14:textId="77777777">
      <w:pPr>
        <w:spacing w:after="0" w:line="259" w:lineRule="auto"/>
        <w:ind w:left="0" w:firstLine="0"/>
      </w:pPr>
      <w:r w:rsidRPr="004C22C2">
        <w:rPr>
          <w:rFonts w:ascii="Arial" w:hAnsi="Arial"/>
        </w:rPr>
        <w:t xml:space="preserve"> </w:t>
      </w:r>
    </w:p>
    <w:p w:rsidRPr="004C22C2" w:rsidR="00D70D53" w:rsidRDefault="003B3B8B" w14:paraId="377FB9CC" w14:textId="77777777">
      <w:pPr>
        <w:tabs>
          <w:tab w:val="center" w:pos="1561"/>
        </w:tabs>
        <w:spacing w:after="0" w:line="259" w:lineRule="auto"/>
        <w:ind w:left="0" w:firstLine="0"/>
      </w:pPr>
      <w:r w:rsidRPr="004C22C2">
        <w:rPr>
          <w:rFonts w:ascii="Arial" w:hAnsi="Arial"/>
        </w:rPr>
        <w:t xml:space="preserve">Signature: </w:t>
      </w:r>
      <w:r w:rsidRPr="004C22C2">
        <w:rPr>
          <w:rFonts w:ascii="Arial" w:hAnsi="Arial"/>
        </w:rPr>
        <w:tab/>
      </w:r>
      <w:r w:rsidRPr="004C22C2">
        <w:rPr>
          <w:rFonts w:ascii="Arial" w:hAnsi="Arial"/>
        </w:rPr>
        <w:t xml:space="preserve"> </w:t>
      </w:r>
    </w:p>
    <w:p w:rsidRPr="004C22C2" w:rsidR="00D70D53" w:rsidRDefault="003B3B8B" w14:paraId="3A079F00" w14:textId="77777777">
      <w:pPr>
        <w:spacing w:after="0" w:line="259" w:lineRule="auto"/>
        <w:ind w:left="121" w:firstLine="0"/>
      </w:pPr>
      <w:r w:rsidRPr="004C22C2">
        <w:rPr>
          <w:rFonts w:ascii="Arial" w:hAnsi="Arial"/>
        </w:rPr>
        <w:drawing>
          <wp:inline distT="0" distB="0" distL="0" distR="0" wp14:anchorId="7F5301CC" wp14:editId="2E78F35C">
            <wp:extent cx="1965957" cy="771525"/>
            <wp:effectExtent l="0" t="0" r="0" b="0"/>
            <wp:docPr id="1367" name="Picture 1367"/>
            <wp:cNvGraphicFramePr/>
            <a:graphic xmlns:a="http://schemas.openxmlformats.org/drawingml/2006/main">
              <a:graphicData uri="http://schemas.openxmlformats.org/drawingml/2006/picture">
                <pic:pic xmlns:pic="http://schemas.openxmlformats.org/drawingml/2006/picture">
                  <pic:nvPicPr>
                    <pic:cNvPr id="1367" name="Picture 1367"/>
                    <pic:cNvPicPr/>
                  </pic:nvPicPr>
                  <pic:blipFill>
                    <a:blip r:embed="rId19"/>
                    <a:stretch>
                      <a:fillRect/>
                    </a:stretch>
                  </pic:blipFill>
                  <pic:spPr>
                    <a:xfrm>
                      <a:off x="0" y="0"/>
                      <a:ext cx="1965957" cy="771525"/>
                    </a:xfrm>
                    <a:prstGeom prst="rect">
                      <a:avLst/>
                    </a:prstGeom>
                  </pic:spPr>
                </pic:pic>
              </a:graphicData>
            </a:graphic>
          </wp:inline>
        </w:drawing>
      </w:r>
      <w:r w:rsidRPr="004C22C2">
        <w:rPr>
          <w:rFonts w:ascii="Arial" w:hAnsi="Arial"/>
        </w:rPr>
        <w:t xml:space="preserve"> </w:t>
      </w:r>
    </w:p>
    <w:p w:rsidRPr="004C22C2" w:rsidR="00D70D53" w:rsidRDefault="003B3B8B" w14:paraId="516B9F50" w14:textId="77777777">
      <w:pPr>
        <w:spacing w:after="74" w:line="259" w:lineRule="auto"/>
        <w:ind w:left="121" w:firstLine="0"/>
      </w:pPr>
      <w:r w:rsidRPr="004C22C2">
        <w:rPr>
          <w:rFonts w:ascii="Arial" w:hAnsi="Arial"/>
        </w:rPr>
        <w:t xml:space="preserve"> </w:t>
      </w:r>
    </w:p>
    <w:p w:rsidRPr="004C22C2" w:rsidR="00D70D53" w:rsidRDefault="005466B6" w14:paraId="28CB9183" w14:textId="45A02C45">
      <w:pPr>
        <w:tabs>
          <w:tab w:val="center" w:pos="2081"/>
        </w:tabs>
        <w:spacing w:after="62" w:line="259" w:lineRule="auto"/>
        <w:ind w:left="0" w:firstLine="0"/>
      </w:pPr>
      <w:r w:rsidRPr="004C22C2">
        <w:rPr>
          <w:rFonts w:ascii="Arial" w:hAnsi="Arial"/>
        </w:rPr>
        <w:t>Date</w:t>
      </w:r>
      <w:r w:rsidRPr="004C22C2" w:rsidR="004C22C2">
        <w:rPr>
          <w:rFonts w:ascii="Arial" w:hAnsi="Arial"/>
        </w:rPr>
        <w:t xml:space="preserve">: </w:t>
      </w:r>
      <w:r w:rsidRPr="004C22C2" w:rsidR="003B3B8B">
        <w:rPr>
          <w:rFonts w:ascii="Arial" w:hAnsi="Arial"/>
        </w:rPr>
        <w:t xml:space="preserve">09/10/2024 </w:t>
      </w:r>
    </w:p>
    <w:p w:rsidRPr="004C22C2" w:rsidR="00D70D53" w:rsidRDefault="003B3B8B" w14:paraId="249A1314" w14:textId="77777777">
      <w:pPr>
        <w:spacing w:after="0" w:line="259" w:lineRule="auto"/>
        <w:ind w:left="1" w:firstLine="0"/>
      </w:pPr>
      <w:r w:rsidRPr="004C22C2">
        <w:rPr>
          <w:rFonts w:ascii="Arial" w:hAnsi="Arial"/>
        </w:rPr>
        <w:t xml:space="preserve"> </w:t>
      </w:r>
    </w:p>
    <w:p w:rsidRPr="004C22C2" w:rsidR="00DC21F1" w:rsidP="00DC21F1" w:rsidRDefault="00DC21F1" w14:paraId="45DA9A7E" w14:textId="77777777"/>
    <w:p w:rsidRPr="004C22C2" w:rsidR="00DC21F1" w:rsidP="00DC21F1" w:rsidRDefault="00DC21F1" w14:paraId="6E659E66" w14:textId="77777777"/>
    <w:p w:rsidRPr="004C22C2" w:rsidR="00DC21F1" w:rsidP="00DC21F1" w:rsidRDefault="00DC21F1" w14:paraId="4B7AABF6" w14:textId="77777777"/>
    <w:p w:rsidRPr="004C22C2" w:rsidR="00DC21F1" w:rsidP="00DC21F1" w:rsidRDefault="00DC21F1" w14:paraId="3C23CE6A" w14:textId="77777777"/>
    <w:p w:rsidRPr="004C22C2" w:rsidR="00DC21F1" w:rsidP="00DC21F1" w:rsidRDefault="00DC21F1" w14:paraId="44B28E60" w14:textId="77777777"/>
    <w:p w:rsidRPr="004C22C2" w:rsidR="00DC21F1" w:rsidP="00DC21F1" w:rsidRDefault="00DC21F1" w14:paraId="110CD8DD" w14:textId="77777777"/>
    <w:p w:rsidR="00854198" w:rsidP="521A1667" w:rsidRDefault="00000000" w14:paraId="4C8E0497" w14:textId="77C41A24">
      <w:pPr>
        <w:rPr>
          <w:highlight w:val="yellow"/>
        </w:rPr>
      </w:pPr>
    </w:p>
    <w:p>
      <w:pPr>
        <w:pStyle w:val="Heading1"/>
      </w:pPr>
      <w:r>
        <w:rPr>
          <w:rFonts w:ascii="Arial" w:hAnsi="Arial"/>
        </w:rPr>
        <w:t>2026 statutory guidance update</w:t>
      </w:r>
    </w:p>
    <w:p>
      <w:r>
        <w:rPr>
          <w:rFonts w:ascii="Arial" w:hAnsi="Arial"/>
        </w:rPr>
        <w:t>From 1 September 2026, Keeping Children Safe in Education 2026 is in force for schools and colleges. Where that guidance applies to MI’s provision or partner arrangements, relevant staff must follow the current requirements. All staff must receive safeguarding induction and regular updates appropriate to their role. MI will continue to have regard to the Prevent duty guidance for England and Wales (2023), which came into force on 31 December 2023.</w:t>
      </w:r>
    </w:p>
    <w:p>
      <w:pPr>
        <w:pStyle w:val="Heading1"/>
      </w:pPr>
      <w:r>
        <w:rPr>
          <w:rFonts w:ascii="Arial" w:hAnsi="Arial"/>
        </w:rPr>
        <w:t>Apprenticeship delivery and employer settings</w:t>
      </w:r>
    </w:p>
    <w:p>
      <w:r>
        <w:rPr>
          <w:rFonts w:ascii="Arial" w:hAnsi="Arial"/>
        </w:rPr>
        <w:t>Safeguarding is part of the whole apprenticeship journey. MI will make clear to employers and apprentices how to report concerns, consider risks arising in the workplace and remote/online delivery, respond to concerns involving employer staff, and maintain professional boundaries. Immediate risk of harm will be referred to emergency services or the relevant safeguarding authority. Prevent concerns will be considered through the safeguarding process and referred to local Prevent/Channel arrangements where appropriate.</w:t>
      </w:r>
    </w:p>
    <w:p>
      <w:pPr>
        <w:pStyle w:val="Heading1"/>
      </w:pPr>
      <w:r>
        <w:rPr>
          <w:rFonts w:ascii="Arial" w:hAnsi="Arial"/>
        </w:rPr>
        <w:t>Online safety and AI</w:t>
      </w:r>
    </w:p>
    <w:p>
      <w:r>
        <w:rPr>
          <w:rFonts w:ascii="Arial" w:hAnsi="Arial"/>
        </w:rPr>
        <w:t>MI will address online abuse, harassment, exploitation, harmful content, radicalisation, inappropriate contact and risks created by digital platforms. Staff must not place safeguarding or other sensitive personal information into unapproved AI tools. AI-generated information must never replace professional safeguarding judgement or statutory referral routes.</w:t>
      </w:r>
    </w:p>
    <w:sectPr w:rsidR="00854198">
      <w:headerReference w:type="even" r:id="rId20"/>
      <w:headerReference w:type="default" r:id="rId21"/>
      <w:footerReference w:type="even" r:id="rId22"/>
      <w:footerReference w:type="default" r:id="rId23"/>
      <w:headerReference w:type="first" r:id="rId24"/>
      <w:footerReference w:type="first" r:id="rId25"/>
      <w:pgSz w:w="11906" w:h="16838" w:orient="portrait"/>
      <w:pgMar w:top="1860" w:right="1442" w:bottom="1499" w:left="1439"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4C22C2" w:rsidR="00B533F0" w:rsidRDefault="00B533F0" w14:paraId="732ADA3A" w14:textId="77777777">
      <w:pPr>
        <w:spacing w:after="0" w:line="240" w:lineRule="auto"/>
      </w:pPr>
      <w:r w:rsidRPr="004C22C2">
        <w:separator/>
      </w:r>
    </w:p>
  </w:endnote>
  <w:endnote w:type="continuationSeparator" w:id="0">
    <w:p w:rsidRPr="004C22C2" w:rsidR="00B533F0" w:rsidRDefault="00B533F0" w14:paraId="5CAE0A97" w14:textId="77777777">
      <w:pPr>
        <w:spacing w:after="0" w:line="240" w:lineRule="auto"/>
      </w:pPr>
      <w:r w:rsidRPr="004C22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C22C2" w:rsidR="00D70D53" w:rsidRDefault="003B3B8B" w14:paraId="113F191C" w14:textId="77777777">
    <w:pPr>
      <w:spacing w:after="0" w:line="259" w:lineRule="auto"/>
      <w:ind w:left="234" w:firstLine="0"/>
    </w:pPr>
    <w:r w:rsidRPr="004C22C2">
      <w:rPr>
        <w:sz w:val="14"/>
      </w:rPr>
      <w:t xml:space="preserve">Document Ref: MERUK102 &amp; 113                                                 Classification: Safeguarding &amp; Prevent                                                    Publish Date: 09/10/2024 </w:t>
    </w:r>
  </w:p>
  <w:p w:rsidRPr="004C22C2" w:rsidR="00D70D53" w:rsidRDefault="003B3B8B" w14:paraId="3CB2F6E7" w14:textId="77777777">
    <w:pPr>
      <w:spacing w:after="141" w:line="259" w:lineRule="auto"/>
      <w:ind w:left="0" w:right="77" w:firstLine="0"/>
      <w:jc w:val="right"/>
    </w:pPr>
    <w:r w:rsidRPr="004C22C2">
      <w:rPr>
        <w:sz w:val="14"/>
      </w:rPr>
      <w:t xml:space="preserve">Version 9 </w:t>
    </w:r>
  </w:p>
  <w:p w:rsidRPr="004C22C2" w:rsidR="00D70D53" w:rsidRDefault="003B3B8B" w14:paraId="38B6CA72" w14:textId="77777777">
    <w:pPr>
      <w:spacing w:after="0" w:line="259" w:lineRule="auto"/>
      <w:ind w:left="1" w:firstLine="0"/>
    </w:pPr>
    <w:r w:rsidRPr="004C22C2">
      <w:rPr>
        <w:sz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C22C2" w:rsidR="00D70D53" w:rsidRDefault="003B3B8B" w14:paraId="136826B5" w14:textId="77777777">
    <w:pPr>
      <w:spacing w:after="0" w:line="259" w:lineRule="auto"/>
      <w:ind w:left="234" w:firstLine="0"/>
    </w:pPr>
    <w:r w:rsidRPr="004C22C2">
      <w:rPr>
        <w:sz w:val="14"/>
      </w:rPr>
      <w:t>Document Ref: M</w:t>
    </w:r>
    <w:r w:rsidRPr="004C22C2" w:rsidR="00DC21F1">
      <w:rPr>
        <w:sz w:val="14"/>
      </w:rPr>
      <w:t>IET:1</w:t>
    </w:r>
    <w:r w:rsidRPr="004C22C2">
      <w:rPr>
        <w:sz w:val="14"/>
      </w:rPr>
      <w:t xml:space="preserve">02 &amp; 113                                                 Classification: Safeguarding &amp; Prevent                                                    Publish Date: 09/10/2024 </w:t>
    </w:r>
  </w:p>
  <w:p w:rsidRPr="004C22C2" w:rsidR="00D70D53" w:rsidRDefault="003B3B8B" w14:paraId="1DA1A9C6" w14:textId="77777777">
    <w:pPr>
      <w:spacing w:after="141" w:line="259" w:lineRule="auto"/>
      <w:ind w:left="0" w:right="77" w:firstLine="0"/>
      <w:jc w:val="right"/>
    </w:pPr>
    <w:r w:rsidRPr="004C22C2">
      <w:rPr>
        <w:sz w:val="14"/>
      </w:rPr>
      <w:t xml:space="preserve">Version 9 </w:t>
    </w:r>
  </w:p>
  <w:p w:rsidRPr="004C22C2" w:rsidR="00D70D53" w:rsidRDefault="003B3B8B" w14:paraId="5DFAD75C" w14:textId="77777777">
    <w:pPr>
      <w:spacing w:after="0" w:line="259" w:lineRule="auto"/>
      <w:ind w:left="1" w:firstLine="0"/>
    </w:pPr>
    <w:r w:rsidRPr="004C22C2">
      <w:rPr>
        <w:sz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C22C2" w:rsidR="00D70D53" w:rsidRDefault="003B3B8B" w14:paraId="4D0F17B3" w14:textId="77777777">
    <w:pPr>
      <w:spacing w:after="0" w:line="259" w:lineRule="auto"/>
      <w:ind w:left="234" w:firstLine="0"/>
    </w:pPr>
    <w:r w:rsidRPr="004C22C2">
      <w:rPr>
        <w:sz w:val="14"/>
      </w:rPr>
      <w:t xml:space="preserve">Document Ref: MERUK102 &amp; 113                                                 Classification: Safeguarding &amp; Prevent                                                    Publish Date: 09/10/2024 </w:t>
    </w:r>
  </w:p>
  <w:p w:rsidRPr="004C22C2" w:rsidR="00D70D53" w:rsidRDefault="003B3B8B" w14:paraId="570D1C65" w14:textId="77777777">
    <w:pPr>
      <w:spacing w:after="141" w:line="259" w:lineRule="auto"/>
      <w:ind w:left="0" w:right="77" w:firstLine="0"/>
      <w:jc w:val="right"/>
    </w:pPr>
    <w:r w:rsidRPr="004C22C2">
      <w:rPr>
        <w:sz w:val="14"/>
      </w:rPr>
      <w:t xml:space="preserve">Version 9 </w:t>
    </w:r>
  </w:p>
  <w:p w:rsidRPr="004C22C2" w:rsidR="00D70D53" w:rsidRDefault="003B3B8B" w14:paraId="2D073DE3" w14:textId="77777777">
    <w:pPr>
      <w:spacing w:after="0" w:line="259" w:lineRule="auto"/>
      <w:ind w:left="1" w:firstLine="0"/>
    </w:pPr>
    <w:r w:rsidRPr="004C22C2">
      <w:rPr>
        <w:sz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4C22C2" w:rsidR="00B533F0" w:rsidRDefault="00B533F0" w14:paraId="379E1DCF" w14:textId="77777777">
      <w:pPr>
        <w:spacing w:after="0" w:line="240" w:lineRule="auto"/>
      </w:pPr>
      <w:r w:rsidRPr="004C22C2">
        <w:separator/>
      </w:r>
    </w:p>
  </w:footnote>
  <w:footnote w:type="continuationSeparator" w:id="0">
    <w:p w:rsidRPr="004C22C2" w:rsidR="00B533F0" w:rsidRDefault="00B533F0" w14:paraId="0458D3D2" w14:textId="77777777">
      <w:pPr>
        <w:spacing w:after="0" w:line="240" w:lineRule="auto"/>
      </w:pPr>
      <w:r w:rsidRPr="004C22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4C22C2" w:rsidR="00D70D53" w:rsidRDefault="003B3B8B" w14:paraId="65F805D0" w14:textId="77777777">
    <w:pPr>
      <w:spacing w:after="0" w:line="259" w:lineRule="auto"/>
      <w:ind w:left="0" w:right="-47" w:firstLine="0"/>
      <w:jc w:val="right"/>
    </w:pPr>
    <w:r w:rsidRPr="004C22C2">
      <w:drawing>
        <wp:anchor distT="0" distB="0" distL="114300" distR="114300" simplePos="0" relativeHeight="251658240" behindDoc="0" locked="0" layoutInCell="1" allowOverlap="0" wp14:anchorId="4308900C" wp14:editId="3A8AE1E5">
          <wp:simplePos x="0" y="0"/>
          <wp:positionH relativeFrom="page">
            <wp:posOffset>6088382</wp:posOffset>
          </wp:positionH>
          <wp:positionV relativeFrom="page">
            <wp:posOffset>449579</wp:posOffset>
          </wp:positionV>
          <wp:extent cx="557530" cy="696108"/>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557530" cy="696108"/>
                  </a:xfrm>
                  <a:prstGeom prst="rect">
                    <a:avLst/>
                  </a:prstGeom>
                </pic:spPr>
              </pic:pic>
            </a:graphicData>
          </a:graphic>
        </wp:anchor>
      </w:drawing>
    </w:r>
    <w:r w:rsidRPr="004C22C2">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4C22C2" w:rsidR="00D70D53" w:rsidP="55D9168A" w:rsidRDefault="55D9168A" w14:paraId="6A75B161" w14:textId="77777777">
    <w:pPr>
      <w:spacing w:after="0" w:line="259" w:lineRule="auto"/>
      <w:ind w:left="0" w:right="-47" w:firstLine="0"/>
      <w:jc w:val="right"/>
    </w:pPr>
    <w:r w:rsidRPr="004C22C2">
      <w:drawing>
        <wp:inline distT="0" distB="0" distL="0" distR="0" wp14:anchorId="7D08D73E" wp14:editId="5736698C">
          <wp:extent cx="457200" cy="457200"/>
          <wp:effectExtent l="0" t="0" r="0" b="0"/>
          <wp:docPr id="14334611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61104" name=""/>
                  <pic:cNvPicPr/>
                </pic:nvPicPr>
                <pic:blipFill>
                  <a:blip r:embed="rId1">
                    <a:extLst>
                      <a:ext uri="{28A0092B-C50C-407E-A947-70E740481C1C}">
                        <a14:useLocalDpi xmlns:a14="http://schemas.microsoft.com/office/drawing/2010/main"/>
                      </a:ext>
                    </a:extLst>
                  </a:blip>
                  <a:stretch>
                    <a:fillRect/>
                  </a:stretch>
                </pic:blipFill>
                <pic:spPr>
                  <a:xfrm>
                    <a:off x="0" y="0"/>
                    <a:ext cx="457200" cy="457200"/>
                  </a:xfrm>
                  <a:prstGeom prst="rect">
                    <a:avLst/>
                  </a:prstGeom>
                </pic:spPr>
              </pic:pic>
            </a:graphicData>
          </a:graphic>
        </wp:inline>
      </w:drawing>
    </w:r>
    <w:r w:rsidRPr="004C22C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4C22C2" w:rsidR="00D70D53" w:rsidRDefault="003B3B8B" w14:paraId="4FE830DE" w14:textId="77777777">
    <w:pPr>
      <w:spacing w:after="0" w:line="259" w:lineRule="auto"/>
      <w:ind w:left="0" w:right="-47" w:firstLine="0"/>
      <w:jc w:val="right"/>
    </w:pPr>
    <w:r w:rsidRPr="004C22C2">
      <w:drawing>
        <wp:anchor distT="0" distB="0" distL="114300" distR="114300" simplePos="0" relativeHeight="251658241" behindDoc="0" locked="0" layoutInCell="1" allowOverlap="0" wp14:anchorId="5D7BFBCB" wp14:editId="78779613">
          <wp:simplePos x="0" y="0"/>
          <wp:positionH relativeFrom="page">
            <wp:posOffset>6088382</wp:posOffset>
          </wp:positionH>
          <wp:positionV relativeFrom="page">
            <wp:posOffset>449579</wp:posOffset>
          </wp:positionV>
          <wp:extent cx="557530" cy="696108"/>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557530" cy="696108"/>
                  </a:xfrm>
                  <a:prstGeom prst="rect">
                    <a:avLst/>
                  </a:prstGeom>
                </pic:spPr>
              </pic:pic>
            </a:graphicData>
          </a:graphic>
        </wp:anchor>
      </w:drawing>
    </w:r>
    <w:r w:rsidRPr="004C22C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171"/>
    <w:multiLevelType w:val="hybridMultilevel"/>
    <w:tmpl w:val="ED825384"/>
    <w:lvl w:ilvl="0" w:tplc="4816C98A">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4C62B1BE">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697C4708">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54AE16E0">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0658D1F4">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02E2FC1E">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DF01ABC">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7865B20">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368C1ADE">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 w15:restartNumberingAfterBreak="0">
    <w:nsid w:val="02551E05"/>
    <w:multiLevelType w:val="hybridMultilevel"/>
    <w:tmpl w:val="98789B3E"/>
    <w:lvl w:ilvl="0" w:tplc="2176FF78">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2CC86FA4">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79FE6E3C">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7AE29148">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DB62CFC2">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FB28EB3E">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30D8316C">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64BA931C">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000E7C2A">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 w15:restartNumberingAfterBreak="0">
    <w:nsid w:val="06495FC5"/>
    <w:multiLevelType w:val="hybridMultilevel"/>
    <w:tmpl w:val="B5F60D26"/>
    <w:lvl w:ilvl="0" w:tplc="A536A20E">
      <w:start w:val="1"/>
      <w:numFmt w:val="decimal"/>
      <w:lvlText w:val="%1."/>
      <w:lvlJc w:val="left"/>
      <w:pPr>
        <w:ind w:left="721"/>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911EA4B2">
      <w:start w:val="1"/>
      <w:numFmt w:val="lowerLetter"/>
      <w:lvlText w:val="%2"/>
      <w:lvlJc w:val="left"/>
      <w:pPr>
        <w:ind w:left="14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BF640AF6">
      <w:start w:val="1"/>
      <w:numFmt w:val="lowerRoman"/>
      <w:lvlText w:val="%3"/>
      <w:lvlJc w:val="left"/>
      <w:pPr>
        <w:ind w:left="21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E4C059FC">
      <w:start w:val="1"/>
      <w:numFmt w:val="decimal"/>
      <w:lvlText w:val="%4"/>
      <w:lvlJc w:val="left"/>
      <w:pPr>
        <w:ind w:left="28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9DCC3B64">
      <w:start w:val="1"/>
      <w:numFmt w:val="lowerLetter"/>
      <w:lvlText w:val="%5"/>
      <w:lvlJc w:val="left"/>
      <w:pPr>
        <w:ind w:left="36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FADA1130">
      <w:start w:val="1"/>
      <w:numFmt w:val="lowerRoman"/>
      <w:lvlText w:val="%6"/>
      <w:lvlJc w:val="left"/>
      <w:pPr>
        <w:ind w:left="43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BB88DACE">
      <w:start w:val="1"/>
      <w:numFmt w:val="decimal"/>
      <w:lvlText w:val="%7"/>
      <w:lvlJc w:val="left"/>
      <w:pPr>
        <w:ind w:left="50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CF045DA2">
      <w:start w:val="1"/>
      <w:numFmt w:val="lowerLetter"/>
      <w:lvlText w:val="%8"/>
      <w:lvlJc w:val="left"/>
      <w:pPr>
        <w:ind w:left="57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66C63A88">
      <w:start w:val="1"/>
      <w:numFmt w:val="lowerRoman"/>
      <w:lvlText w:val="%9"/>
      <w:lvlJc w:val="left"/>
      <w:pPr>
        <w:ind w:left="64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0A5C2657"/>
    <w:multiLevelType w:val="hybridMultilevel"/>
    <w:tmpl w:val="09E4D580"/>
    <w:lvl w:ilvl="0" w:tplc="3D182508">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F692F298">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419AFE02">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4EAC8494">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AD2051B2">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B18CDA82">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7122BDD2">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C9462EFA">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754E9818">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4" w15:restartNumberingAfterBreak="0">
    <w:nsid w:val="0B19694F"/>
    <w:multiLevelType w:val="hybridMultilevel"/>
    <w:tmpl w:val="A498EE4E"/>
    <w:lvl w:ilvl="0" w:tplc="B860C726">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B262DDB4">
      <w:start w:val="1"/>
      <w:numFmt w:val="bullet"/>
      <w:lvlText w:val="o"/>
      <w:lvlJc w:val="left"/>
      <w:pPr>
        <w:ind w:left="144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53CDE0E">
      <w:start w:val="1"/>
      <w:numFmt w:val="bullet"/>
      <w:lvlText w:val="▪"/>
      <w:lvlJc w:val="left"/>
      <w:pPr>
        <w:ind w:left="21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4C26A43E">
      <w:start w:val="1"/>
      <w:numFmt w:val="bullet"/>
      <w:lvlText w:val="•"/>
      <w:lvlJc w:val="left"/>
      <w:pPr>
        <w:ind w:left="288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470BED4">
      <w:start w:val="1"/>
      <w:numFmt w:val="bullet"/>
      <w:lvlText w:val="o"/>
      <w:lvlJc w:val="left"/>
      <w:pPr>
        <w:ind w:left="360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70EC9634">
      <w:start w:val="1"/>
      <w:numFmt w:val="bullet"/>
      <w:lvlText w:val="▪"/>
      <w:lvlJc w:val="left"/>
      <w:pPr>
        <w:ind w:left="432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542ED52">
      <w:start w:val="1"/>
      <w:numFmt w:val="bullet"/>
      <w:lvlText w:val="•"/>
      <w:lvlJc w:val="left"/>
      <w:pPr>
        <w:ind w:left="504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0C8DEF8">
      <w:start w:val="1"/>
      <w:numFmt w:val="bullet"/>
      <w:lvlText w:val="o"/>
      <w:lvlJc w:val="left"/>
      <w:pPr>
        <w:ind w:left="57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542B39E">
      <w:start w:val="1"/>
      <w:numFmt w:val="bullet"/>
      <w:lvlText w:val="▪"/>
      <w:lvlJc w:val="left"/>
      <w:pPr>
        <w:ind w:left="648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5" w15:restartNumberingAfterBreak="0">
    <w:nsid w:val="17705124"/>
    <w:multiLevelType w:val="hybridMultilevel"/>
    <w:tmpl w:val="37200EBE"/>
    <w:lvl w:ilvl="0" w:tplc="DC3A4BD6">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CA5E1F1C">
      <w:start w:val="1"/>
      <w:numFmt w:val="bullet"/>
      <w:lvlText w:val="o"/>
      <w:lvlJc w:val="left"/>
      <w:pPr>
        <w:ind w:left="144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85E11B0">
      <w:start w:val="1"/>
      <w:numFmt w:val="bullet"/>
      <w:lvlText w:val="▪"/>
      <w:lvlJc w:val="left"/>
      <w:pPr>
        <w:ind w:left="21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FD289858">
      <w:start w:val="1"/>
      <w:numFmt w:val="bullet"/>
      <w:lvlText w:val="•"/>
      <w:lvlJc w:val="left"/>
      <w:pPr>
        <w:ind w:left="288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F8124DC4">
      <w:start w:val="1"/>
      <w:numFmt w:val="bullet"/>
      <w:lvlText w:val="o"/>
      <w:lvlJc w:val="left"/>
      <w:pPr>
        <w:ind w:left="360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D44028BE">
      <w:start w:val="1"/>
      <w:numFmt w:val="bullet"/>
      <w:lvlText w:val="▪"/>
      <w:lvlJc w:val="left"/>
      <w:pPr>
        <w:ind w:left="432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75548F32">
      <w:start w:val="1"/>
      <w:numFmt w:val="bullet"/>
      <w:lvlText w:val="•"/>
      <w:lvlJc w:val="left"/>
      <w:pPr>
        <w:ind w:left="504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1B54B82C">
      <w:start w:val="1"/>
      <w:numFmt w:val="bullet"/>
      <w:lvlText w:val="o"/>
      <w:lvlJc w:val="left"/>
      <w:pPr>
        <w:ind w:left="576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F93E5D84">
      <w:start w:val="1"/>
      <w:numFmt w:val="bullet"/>
      <w:lvlText w:val="▪"/>
      <w:lvlJc w:val="left"/>
      <w:pPr>
        <w:ind w:left="648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6" w15:restartNumberingAfterBreak="0">
    <w:nsid w:val="1A380AE9"/>
    <w:multiLevelType w:val="hybridMultilevel"/>
    <w:tmpl w:val="77D0CCC4"/>
    <w:lvl w:ilvl="0" w:tplc="22EAEC34">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300A431A">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A7E48A3C">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8020F488">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BA20E176">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F1365B5A">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1436A49C">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402D88A">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C382DFDE">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7" w15:restartNumberingAfterBreak="0">
    <w:nsid w:val="1CA80686"/>
    <w:multiLevelType w:val="hybridMultilevel"/>
    <w:tmpl w:val="EDD49882"/>
    <w:lvl w:ilvl="0" w:tplc="45CAECAC">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8B69C4C">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95C63264">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B65ED246">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497458DE">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CCD0CD7C">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B0F09D82">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CF62BC2">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26529AE4">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8" w15:restartNumberingAfterBreak="0">
    <w:nsid w:val="2AB3505B"/>
    <w:multiLevelType w:val="hybridMultilevel"/>
    <w:tmpl w:val="0EA896FC"/>
    <w:lvl w:ilvl="0" w:tplc="E5E04D40">
      <w:start w:val="1"/>
      <w:numFmt w:val="bullet"/>
      <w:lvlText w:val="•"/>
      <w:lvlJc w:val="left"/>
      <w:pPr>
        <w:ind w:left="7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273C7E3C">
      <w:start w:val="1"/>
      <w:numFmt w:val="bullet"/>
      <w:lvlText w:val="o"/>
      <w:lvlJc w:val="left"/>
      <w:pPr>
        <w:ind w:left="10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4D842820">
      <w:start w:val="1"/>
      <w:numFmt w:val="bullet"/>
      <w:lvlText w:val="▪"/>
      <w:lvlJc w:val="left"/>
      <w:pPr>
        <w:ind w:left="18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979E0748">
      <w:start w:val="1"/>
      <w:numFmt w:val="bullet"/>
      <w:lvlText w:val="•"/>
      <w:lvlJc w:val="left"/>
      <w:pPr>
        <w:ind w:left="25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D0C0DC90">
      <w:start w:val="1"/>
      <w:numFmt w:val="bullet"/>
      <w:lvlText w:val="o"/>
      <w:lvlJc w:val="left"/>
      <w:pPr>
        <w:ind w:left="32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2EC48698">
      <w:start w:val="1"/>
      <w:numFmt w:val="bullet"/>
      <w:lvlText w:val="▪"/>
      <w:lvlJc w:val="left"/>
      <w:pPr>
        <w:ind w:left="39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D728D994">
      <w:start w:val="1"/>
      <w:numFmt w:val="bullet"/>
      <w:lvlText w:val="•"/>
      <w:lvlJc w:val="left"/>
      <w:pPr>
        <w:ind w:left="46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9E825E78">
      <w:start w:val="1"/>
      <w:numFmt w:val="bullet"/>
      <w:lvlText w:val="o"/>
      <w:lvlJc w:val="left"/>
      <w:pPr>
        <w:ind w:left="54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961E7002">
      <w:start w:val="1"/>
      <w:numFmt w:val="bullet"/>
      <w:lvlText w:val="▪"/>
      <w:lvlJc w:val="left"/>
      <w:pPr>
        <w:ind w:left="61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2BB755E8"/>
    <w:multiLevelType w:val="hybridMultilevel"/>
    <w:tmpl w:val="FF14439A"/>
    <w:lvl w:ilvl="0" w:tplc="08090001">
      <w:start w:val="1"/>
      <w:numFmt w:val="bullet"/>
      <w:lvlText w:val=""/>
      <w:lvlJc w:val="left"/>
      <w:pPr>
        <w:ind w:left="723" w:hanging="360"/>
      </w:pPr>
      <w:rPr>
        <w:rFonts w:hint="default" w:ascii="Symbol" w:hAnsi="Symbol"/>
      </w:rPr>
    </w:lvl>
    <w:lvl w:ilvl="1" w:tplc="08090003" w:tentative="1">
      <w:start w:val="1"/>
      <w:numFmt w:val="bullet"/>
      <w:lvlText w:val="o"/>
      <w:lvlJc w:val="left"/>
      <w:pPr>
        <w:ind w:left="1443" w:hanging="360"/>
      </w:pPr>
      <w:rPr>
        <w:rFonts w:hint="default" w:ascii="Courier New" w:hAnsi="Courier New" w:cs="Courier New"/>
      </w:rPr>
    </w:lvl>
    <w:lvl w:ilvl="2" w:tplc="08090005" w:tentative="1">
      <w:start w:val="1"/>
      <w:numFmt w:val="bullet"/>
      <w:lvlText w:val=""/>
      <w:lvlJc w:val="left"/>
      <w:pPr>
        <w:ind w:left="2163" w:hanging="360"/>
      </w:pPr>
      <w:rPr>
        <w:rFonts w:hint="default" w:ascii="Wingdings" w:hAnsi="Wingdings"/>
      </w:rPr>
    </w:lvl>
    <w:lvl w:ilvl="3" w:tplc="08090001" w:tentative="1">
      <w:start w:val="1"/>
      <w:numFmt w:val="bullet"/>
      <w:lvlText w:val=""/>
      <w:lvlJc w:val="left"/>
      <w:pPr>
        <w:ind w:left="2883" w:hanging="360"/>
      </w:pPr>
      <w:rPr>
        <w:rFonts w:hint="default" w:ascii="Symbol" w:hAnsi="Symbol"/>
      </w:rPr>
    </w:lvl>
    <w:lvl w:ilvl="4" w:tplc="08090003" w:tentative="1">
      <w:start w:val="1"/>
      <w:numFmt w:val="bullet"/>
      <w:lvlText w:val="o"/>
      <w:lvlJc w:val="left"/>
      <w:pPr>
        <w:ind w:left="3603" w:hanging="360"/>
      </w:pPr>
      <w:rPr>
        <w:rFonts w:hint="default" w:ascii="Courier New" w:hAnsi="Courier New" w:cs="Courier New"/>
      </w:rPr>
    </w:lvl>
    <w:lvl w:ilvl="5" w:tplc="08090005" w:tentative="1">
      <w:start w:val="1"/>
      <w:numFmt w:val="bullet"/>
      <w:lvlText w:val=""/>
      <w:lvlJc w:val="left"/>
      <w:pPr>
        <w:ind w:left="4323" w:hanging="360"/>
      </w:pPr>
      <w:rPr>
        <w:rFonts w:hint="default" w:ascii="Wingdings" w:hAnsi="Wingdings"/>
      </w:rPr>
    </w:lvl>
    <w:lvl w:ilvl="6" w:tplc="08090001" w:tentative="1">
      <w:start w:val="1"/>
      <w:numFmt w:val="bullet"/>
      <w:lvlText w:val=""/>
      <w:lvlJc w:val="left"/>
      <w:pPr>
        <w:ind w:left="5043" w:hanging="360"/>
      </w:pPr>
      <w:rPr>
        <w:rFonts w:hint="default" w:ascii="Symbol" w:hAnsi="Symbol"/>
      </w:rPr>
    </w:lvl>
    <w:lvl w:ilvl="7" w:tplc="08090003" w:tentative="1">
      <w:start w:val="1"/>
      <w:numFmt w:val="bullet"/>
      <w:lvlText w:val="o"/>
      <w:lvlJc w:val="left"/>
      <w:pPr>
        <w:ind w:left="5763" w:hanging="360"/>
      </w:pPr>
      <w:rPr>
        <w:rFonts w:hint="default" w:ascii="Courier New" w:hAnsi="Courier New" w:cs="Courier New"/>
      </w:rPr>
    </w:lvl>
    <w:lvl w:ilvl="8" w:tplc="08090005" w:tentative="1">
      <w:start w:val="1"/>
      <w:numFmt w:val="bullet"/>
      <w:lvlText w:val=""/>
      <w:lvlJc w:val="left"/>
      <w:pPr>
        <w:ind w:left="6483" w:hanging="360"/>
      </w:pPr>
      <w:rPr>
        <w:rFonts w:hint="default" w:ascii="Wingdings" w:hAnsi="Wingdings"/>
      </w:rPr>
    </w:lvl>
  </w:abstractNum>
  <w:abstractNum w:abstractNumId="10" w15:restartNumberingAfterBreak="0">
    <w:nsid w:val="2E9C5E9D"/>
    <w:multiLevelType w:val="hybridMultilevel"/>
    <w:tmpl w:val="FE524BE4"/>
    <w:lvl w:ilvl="0" w:tplc="F954CE08">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83421BA8">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525E61C8">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A1FE2A90">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2D904D4C">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E126FE14">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D0D055D4">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3444A28E">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BFEA017A">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1" w15:restartNumberingAfterBreak="0">
    <w:nsid w:val="30A977AC"/>
    <w:multiLevelType w:val="hybridMultilevel"/>
    <w:tmpl w:val="A4200706"/>
    <w:lvl w:ilvl="0" w:tplc="B0E4C4F6">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FF2A7A6">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1CDC7C32">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A86FB44">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E8628E5A">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5B03052">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40F6A62A">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36DCF24E">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57E43A5A">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2" w15:restartNumberingAfterBreak="0">
    <w:nsid w:val="31682B9B"/>
    <w:multiLevelType w:val="hybridMultilevel"/>
    <w:tmpl w:val="080AB64A"/>
    <w:lvl w:ilvl="0" w:tplc="CE5884E6">
      <w:start w:val="1"/>
      <w:numFmt w:val="bullet"/>
      <w:lvlText w:val="•"/>
      <w:lvlJc w:val="left"/>
      <w:pPr>
        <w:ind w:left="72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2C82804">
      <w:start w:val="1"/>
      <w:numFmt w:val="bullet"/>
      <w:lvlText w:val="o"/>
      <w:lvlJc w:val="left"/>
      <w:pPr>
        <w:ind w:left="144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9FE0A1C">
      <w:start w:val="1"/>
      <w:numFmt w:val="bullet"/>
      <w:lvlText w:val="▪"/>
      <w:lvlJc w:val="left"/>
      <w:pPr>
        <w:ind w:left="21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43380D76">
      <w:start w:val="1"/>
      <w:numFmt w:val="bullet"/>
      <w:lvlText w:val="•"/>
      <w:lvlJc w:val="left"/>
      <w:pPr>
        <w:ind w:left="28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A48E46C">
      <w:start w:val="1"/>
      <w:numFmt w:val="bullet"/>
      <w:lvlText w:val="o"/>
      <w:lvlJc w:val="left"/>
      <w:pPr>
        <w:ind w:left="360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34EE822">
      <w:start w:val="1"/>
      <w:numFmt w:val="bullet"/>
      <w:lvlText w:val="▪"/>
      <w:lvlJc w:val="left"/>
      <w:pPr>
        <w:ind w:left="432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F168BF8">
      <w:start w:val="1"/>
      <w:numFmt w:val="bullet"/>
      <w:lvlText w:val="•"/>
      <w:lvlJc w:val="left"/>
      <w:pPr>
        <w:ind w:left="50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2828C10">
      <w:start w:val="1"/>
      <w:numFmt w:val="bullet"/>
      <w:lvlText w:val="o"/>
      <w:lvlJc w:val="left"/>
      <w:pPr>
        <w:ind w:left="576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7DEC83A">
      <w:start w:val="1"/>
      <w:numFmt w:val="bullet"/>
      <w:lvlText w:val="▪"/>
      <w:lvlJc w:val="left"/>
      <w:pPr>
        <w:ind w:left="6481"/>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3" w15:restartNumberingAfterBreak="0">
    <w:nsid w:val="3683711A"/>
    <w:multiLevelType w:val="hybridMultilevel"/>
    <w:tmpl w:val="8070CA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B6E374F"/>
    <w:multiLevelType w:val="hybridMultilevel"/>
    <w:tmpl w:val="26DE6A3C"/>
    <w:lvl w:ilvl="0" w:tplc="08980C92">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ED27C50">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B11AA0EE">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6E2AD854">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A0264B06">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9BE2BA2E">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FB848066">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6D549C98">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13F647F0">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5" w15:restartNumberingAfterBreak="0">
    <w:nsid w:val="5A000266"/>
    <w:multiLevelType w:val="hybridMultilevel"/>
    <w:tmpl w:val="06566B94"/>
    <w:lvl w:ilvl="0" w:tplc="08090001">
      <w:start w:val="1"/>
      <w:numFmt w:val="bullet"/>
      <w:lvlText w:val=""/>
      <w:lvlJc w:val="left"/>
      <w:pPr>
        <w:ind w:left="707" w:hanging="360"/>
      </w:pPr>
      <w:rPr>
        <w:rFonts w:hint="default" w:ascii="Symbol" w:hAnsi="Symbol"/>
      </w:rPr>
    </w:lvl>
    <w:lvl w:ilvl="1" w:tplc="08090003" w:tentative="1">
      <w:start w:val="1"/>
      <w:numFmt w:val="bullet"/>
      <w:lvlText w:val="o"/>
      <w:lvlJc w:val="left"/>
      <w:pPr>
        <w:ind w:left="1427" w:hanging="360"/>
      </w:pPr>
      <w:rPr>
        <w:rFonts w:hint="default" w:ascii="Courier New" w:hAnsi="Courier New" w:cs="Courier New"/>
      </w:rPr>
    </w:lvl>
    <w:lvl w:ilvl="2" w:tplc="08090005" w:tentative="1">
      <w:start w:val="1"/>
      <w:numFmt w:val="bullet"/>
      <w:lvlText w:val=""/>
      <w:lvlJc w:val="left"/>
      <w:pPr>
        <w:ind w:left="2147" w:hanging="360"/>
      </w:pPr>
      <w:rPr>
        <w:rFonts w:hint="default" w:ascii="Wingdings" w:hAnsi="Wingdings"/>
      </w:rPr>
    </w:lvl>
    <w:lvl w:ilvl="3" w:tplc="08090001" w:tentative="1">
      <w:start w:val="1"/>
      <w:numFmt w:val="bullet"/>
      <w:lvlText w:val=""/>
      <w:lvlJc w:val="left"/>
      <w:pPr>
        <w:ind w:left="2867" w:hanging="360"/>
      </w:pPr>
      <w:rPr>
        <w:rFonts w:hint="default" w:ascii="Symbol" w:hAnsi="Symbol"/>
      </w:rPr>
    </w:lvl>
    <w:lvl w:ilvl="4" w:tplc="08090003" w:tentative="1">
      <w:start w:val="1"/>
      <w:numFmt w:val="bullet"/>
      <w:lvlText w:val="o"/>
      <w:lvlJc w:val="left"/>
      <w:pPr>
        <w:ind w:left="3587" w:hanging="360"/>
      </w:pPr>
      <w:rPr>
        <w:rFonts w:hint="default" w:ascii="Courier New" w:hAnsi="Courier New" w:cs="Courier New"/>
      </w:rPr>
    </w:lvl>
    <w:lvl w:ilvl="5" w:tplc="08090005" w:tentative="1">
      <w:start w:val="1"/>
      <w:numFmt w:val="bullet"/>
      <w:lvlText w:val=""/>
      <w:lvlJc w:val="left"/>
      <w:pPr>
        <w:ind w:left="4307" w:hanging="360"/>
      </w:pPr>
      <w:rPr>
        <w:rFonts w:hint="default" w:ascii="Wingdings" w:hAnsi="Wingdings"/>
      </w:rPr>
    </w:lvl>
    <w:lvl w:ilvl="6" w:tplc="08090001" w:tentative="1">
      <w:start w:val="1"/>
      <w:numFmt w:val="bullet"/>
      <w:lvlText w:val=""/>
      <w:lvlJc w:val="left"/>
      <w:pPr>
        <w:ind w:left="5027" w:hanging="360"/>
      </w:pPr>
      <w:rPr>
        <w:rFonts w:hint="default" w:ascii="Symbol" w:hAnsi="Symbol"/>
      </w:rPr>
    </w:lvl>
    <w:lvl w:ilvl="7" w:tplc="08090003" w:tentative="1">
      <w:start w:val="1"/>
      <w:numFmt w:val="bullet"/>
      <w:lvlText w:val="o"/>
      <w:lvlJc w:val="left"/>
      <w:pPr>
        <w:ind w:left="5747" w:hanging="360"/>
      </w:pPr>
      <w:rPr>
        <w:rFonts w:hint="default" w:ascii="Courier New" w:hAnsi="Courier New" w:cs="Courier New"/>
      </w:rPr>
    </w:lvl>
    <w:lvl w:ilvl="8" w:tplc="08090005" w:tentative="1">
      <w:start w:val="1"/>
      <w:numFmt w:val="bullet"/>
      <w:lvlText w:val=""/>
      <w:lvlJc w:val="left"/>
      <w:pPr>
        <w:ind w:left="6467" w:hanging="360"/>
      </w:pPr>
      <w:rPr>
        <w:rFonts w:hint="default" w:ascii="Wingdings" w:hAnsi="Wingdings"/>
      </w:rPr>
    </w:lvl>
  </w:abstractNum>
  <w:abstractNum w:abstractNumId="16" w15:restartNumberingAfterBreak="0">
    <w:nsid w:val="5AFA7203"/>
    <w:multiLevelType w:val="hybridMultilevel"/>
    <w:tmpl w:val="5A2A951C"/>
    <w:lvl w:ilvl="0" w:tplc="DF92683E">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FD2A172">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11400DE0">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8C8AF640">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83E5176">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56635C8">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A7562D18">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6CEAEF86">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983E2978">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7" w15:restartNumberingAfterBreak="0">
    <w:nsid w:val="5FA21A41"/>
    <w:multiLevelType w:val="hybridMultilevel"/>
    <w:tmpl w:val="C23C1434"/>
    <w:lvl w:ilvl="0" w:tplc="819E30EA">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E5EE6506">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E22AEFC">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787484FC">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984AE5A">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21B22AB0">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EB7C8A72">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5F2AD60">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896B374">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8" w15:restartNumberingAfterBreak="0">
    <w:nsid w:val="644F7871"/>
    <w:multiLevelType w:val="hybridMultilevel"/>
    <w:tmpl w:val="BAA25868"/>
    <w:lvl w:ilvl="0" w:tplc="E82095A4">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1B9CA088">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8047286">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F6DE3996">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9E5EEBBA">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E8A6D00A">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B1A0BD38">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AA2D928">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7F52103A">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9" w15:restartNumberingAfterBreak="0">
    <w:nsid w:val="67B71BA1"/>
    <w:multiLevelType w:val="hybridMultilevel"/>
    <w:tmpl w:val="711CB628"/>
    <w:lvl w:ilvl="0" w:tplc="A372B4AA">
      <w:start w:val="1"/>
      <w:numFmt w:val="bullet"/>
      <w:lvlText w:val="o"/>
      <w:lvlJc w:val="left"/>
      <w:pPr>
        <w:ind w:left="1441"/>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1" w:tplc="9386DE0A">
      <w:start w:val="1"/>
      <w:numFmt w:val="bullet"/>
      <w:lvlText w:val="o"/>
      <w:lvlJc w:val="left"/>
      <w:pPr>
        <w:ind w:left="216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2" w:tplc="E230FA56">
      <w:start w:val="1"/>
      <w:numFmt w:val="bullet"/>
      <w:lvlText w:val="▪"/>
      <w:lvlJc w:val="left"/>
      <w:pPr>
        <w:ind w:left="288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3" w:tplc="7C6A4BBE">
      <w:start w:val="1"/>
      <w:numFmt w:val="bullet"/>
      <w:lvlText w:val="•"/>
      <w:lvlJc w:val="left"/>
      <w:pPr>
        <w:ind w:left="360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4" w:tplc="25CEA0C4">
      <w:start w:val="1"/>
      <w:numFmt w:val="bullet"/>
      <w:lvlText w:val="o"/>
      <w:lvlJc w:val="left"/>
      <w:pPr>
        <w:ind w:left="432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5" w:tplc="FF62DF44">
      <w:start w:val="1"/>
      <w:numFmt w:val="bullet"/>
      <w:lvlText w:val="▪"/>
      <w:lvlJc w:val="left"/>
      <w:pPr>
        <w:ind w:left="504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6" w:tplc="E89A16F8">
      <w:start w:val="1"/>
      <w:numFmt w:val="bullet"/>
      <w:lvlText w:val="•"/>
      <w:lvlJc w:val="left"/>
      <w:pPr>
        <w:ind w:left="576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7" w:tplc="6EFE94AA">
      <w:start w:val="1"/>
      <w:numFmt w:val="bullet"/>
      <w:lvlText w:val="o"/>
      <w:lvlJc w:val="left"/>
      <w:pPr>
        <w:ind w:left="648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lvl w:ilvl="8" w:tplc="D2BC0320">
      <w:start w:val="1"/>
      <w:numFmt w:val="bullet"/>
      <w:lvlText w:val="▪"/>
      <w:lvlJc w:val="left"/>
      <w:pPr>
        <w:ind w:left="7200"/>
      </w:pPr>
      <w:rPr>
        <w:rFonts w:ascii="Courier New" w:hAnsi="Courier New" w:eastAsia="Courier New" w:cs="Courier New"/>
        <w:b w:val="0"/>
        <w:i w:val="0"/>
        <w:strike w:val="0"/>
        <w:dstrike w:val="0"/>
        <w:color w:val="000000"/>
        <w:sz w:val="20"/>
        <w:szCs w:val="20"/>
        <w:u w:val="none" w:color="000000"/>
        <w:bdr w:val="none" w:color="auto" w:sz="0" w:space="0"/>
        <w:shd w:val="clear" w:color="auto" w:fill="auto"/>
        <w:vertAlign w:val="baseline"/>
      </w:rPr>
    </w:lvl>
  </w:abstractNum>
  <w:abstractNum w:abstractNumId="20" w15:restartNumberingAfterBreak="0">
    <w:nsid w:val="6E6F7771"/>
    <w:multiLevelType w:val="hybridMultilevel"/>
    <w:tmpl w:val="1960E522"/>
    <w:lvl w:ilvl="0" w:tplc="082CDD3C">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C4FC7C90">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C7423B0">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96C0D898">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EF58BD38">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BEC7468">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582AC132">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2A5C648E">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24180ACC">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1" w15:restartNumberingAfterBreak="0">
    <w:nsid w:val="769D3582"/>
    <w:multiLevelType w:val="hybridMultilevel"/>
    <w:tmpl w:val="EDC42964"/>
    <w:lvl w:ilvl="0" w:tplc="560448F4">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2E4694F8">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77F20718">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613CAB86">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BC34AE04">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668AFD8">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6592F980">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2698FE84">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B93EF168">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2" w15:restartNumberingAfterBreak="0">
    <w:nsid w:val="7828718D"/>
    <w:multiLevelType w:val="hybridMultilevel"/>
    <w:tmpl w:val="E5D6F2D4"/>
    <w:lvl w:ilvl="0" w:tplc="478AD262">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B24B690">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F2006C2">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886074F0">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2C015AA">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2008A56">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5AC9CD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D5E3640">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BC882F7C">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3" w15:restartNumberingAfterBreak="0">
    <w:nsid w:val="7B692DE4"/>
    <w:multiLevelType w:val="hybridMultilevel"/>
    <w:tmpl w:val="964682A8"/>
    <w:lvl w:ilvl="0" w:tplc="D7800136">
      <w:start w:val="1"/>
      <w:numFmt w:val="bullet"/>
      <w:lvlText w:val="•"/>
      <w:lvlJc w:val="left"/>
      <w:pPr>
        <w:ind w:left="7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AD7E4A1A">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40D82ECE">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F0161462">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D06423A">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045ED5B6">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3EBC0D9C">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7586F9A4">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4067954">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num w:numId="1" w16cid:durableId="1775051454">
    <w:abstractNumId w:val="12"/>
  </w:num>
  <w:num w:numId="2" w16cid:durableId="1159616728">
    <w:abstractNumId w:val="2"/>
  </w:num>
  <w:num w:numId="3" w16cid:durableId="1879968020">
    <w:abstractNumId w:val="18"/>
  </w:num>
  <w:num w:numId="4" w16cid:durableId="608128641">
    <w:abstractNumId w:val="1"/>
  </w:num>
  <w:num w:numId="5" w16cid:durableId="898203212">
    <w:abstractNumId w:val="19"/>
  </w:num>
  <w:num w:numId="6" w16cid:durableId="649942847">
    <w:abstractNumId w:val="7"/>
  </w:num>
  <w:num w:numId="7" w16cid:durableId="1665206822">
    <w:abstractNumId w:val="17"/>
  </w:num>
  <w:num w:numId="8" w16cid:durableId="1829857601">
    <w:abstractNumId w:val="21"/>
  </w:num>
  <w:num w:numId="9" w16cid:durableId="187834327">
    <w:abstractNumId w:val="16"/>
  </w:num>
  <w:num w:numId="10" w16cid:durableId="706686229">
    <w:abstractNumId w:val="11"/>
  </w:num>
  <w:num w:numId="11" w16cid:durableId="2110470722">
    <w:abstractNumId w:val="23"/>
  </w:num>
  <w:num w:numId="12" w16cid:durableId="691224004">
    <w:abstractNumId w:val="22"/>
  </w:num>
  <w:num w:numId="13" w16cid:durableId="1244070587">
    <w:abstractNumId w:val="3"/>
  </w:num>
  <w:num w:numId="14" w16cid:durableId="1994211546">
    <w:abstractNumId w:val="10"/>
  </w:num>
  <w:num w:numId="15" w16cid:durableId="573659536">
    <w:abstractNumId w:val="20"/>
  </w:num>
  <w:num w:numId="16" w16cid:durableId="2010668954">
    <w:abstractNumId w:val="14"/>
  </w:num>
  <w:num w:numId="17" w16cid:durableId="1093937615">
    <w:abstractNumId w:val="6"/>
  </w:num>
  <w:num w:numId="18" w16cid:durableId="603803335">
    <w:abstractNumId w:val="0"/>
  </w:num>
  <w:num w:numId="19" w16cid:durableId="2026711735">
    <w:abstractNumId w:val="5"/>
  </w:num>
  <w:num w:numId="20" w16cid:durableId="1171875627">
    <w:abstractNumId w:val="4"/>
  </w:num>
  <w:num w:numId="21" w16cid:durableId="440805338">
    <w:abstractNumId w:val="8"/>
  </w:num>
  <w:num w:numId="22" w16cid:durableId="1527791370">
    <w:abstractNumId w:val="13"/>
  </w:num>
  <w:num w:numId="23" w16cid:durableId="1610089439">
    <w:abstractNumId w:val="9"/>
  </w:num>
  <w:num w:numId="24" w16cid:durableId="2003770998">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D53"/>
    <w:rsid w:val="00000000"/>
    <w:rsid w:val="002163FF"/>
    <w:rsid w:val="002C2CC2"/>
    <w:rsid w:val="002C59BB"/>
    <w:rsid w:val="003B3B8B"/>
    <w:rsid w:val="0040069B"/>
    <w:rsid w:val="004C22C2"/>
    <w:rsid w:val="004F641E"/>
    <w:rsid w:val="00510397"/>
    <w:rsid w:val="005466B6"/>
    <w:rsid w:val="00585519"/>
    <w:rsid w:val="00640356"/>
    <w:rsid w:val="00813232"/>
    <w:rsid w:val="00854198"/>
    <w:rsid w:val="008A6373"/>
    <w:rsid w:val="00916432"/>
    <w:rsid w:val="00997D11"/>
    <w:rsid w:val="009C6FFE"/>
    <w:rsid w:val="009D49D7"/>
    <w:rsid w:val="00A003A9"/>
    <w:rsid w:val="00B533F0"/>
    <w:rsid w:val="00BD4398"/>
    <w:rsid w:val="00C20CCA"/>
    <w:rsid w:val="00C853C8"/>
    <w:rsid w:val="00C86907"/>
    <w:rsid w:val="00D70D53"/>
    <w:rsid w:val="00D77A01"/>
    <w:rsid w:val="00DC21F1"/>
    <w:rsid w:val="00E254E6"/>
    <w:rsid w:val="00E36C63"/>
    <w:rsid w:val="00F04910"/>
    <w:rsid w:val="00F21ADB"/>
    <w:rsid w:val="0C380033"/>
    <w:rsid w:val="18D79C3C"/>
    <w:rsid w:val="312D052F"/>
    <w:rsid w:val="3593F76C"/>
    <w:rsid w:val="39406A7E"/>
    <w:rsid w:val="405A3FAD"/>
    <w:rsid w:val="4EE82B64"/>
    <w:rsid w:val="521A1667"/>
    <w:rsid w:val="55D9168A"/>
    <w:rsid w:val="5A519EC7"/>
    <w:rsid w:val="5C5FDDB0"/>
    <w:rsid w:val="6985E303"/>
    <w:rsid w:val="77A91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EB9DA"/>
  <w15:docId w15:val="{1903A539-09EA-4FDD-B940-B1B0C3060D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9" w:line="249" w:lineRule="auto"/>
      <w:ind w:left="13" w:hanging="10"/>
    </w:pPr>
    <w:rPr>
      <w:rFonts w:ascii="Calibri" w:hAnsi="Calibri" w:eastAsia="Calibri" w:cs="Calibri"/>
      <w:color w:val="000000"/>
      <w:lang w:val="en-GB"/>
    </w:rPr>
  </w:style>
  <w:style w:type="paragraph" w:styleId="Heading1">
    <w:name w:val="heading 1"/>
    <w:next w:val="Normal"/>
    <w:link w:val="Heading1Char"/>
    <w:uiPriority w:val="9"/>
    <w:unhideWhenUsed/>
    <w:qFormat/>
    <w:pPr>
      <w:keepNext/>
      <w:keepLines/>
      <w:spacing w:after="158"/>
      <w:ind w:left="12" w:hanging="10"/>
      <w:outlineLvl w:val="0"/>
    </w:pPr>
    <w:rPr>
      <w:rFonts w:ascii="Calibri" w:hAnsi="Calibri" w:eastAsia="Calibri" w:cs="Calibri"/>
      <w:b/>
      <w:color w:val="000000"/>
    </w:rPr>
  </w:style>
  <w:style w:type="paragraph" w:styleId="Heading2">
    <w:name w:val="heading 2"/>
    <w:next w:val="Normal"/>
    <w:link w:val="Heading2Char"/>
    <w:uiPriority w:val="9"/>
    <w:unhideWhenUsed/>
    <w:qFormat/>
    <w:pPr>
      <w:keepNext/>
      <w:keepLines/>
      <w:spacing w:after="158"/>
      <w:ind w:left="12" w:hanging="10"/>
      <w:outlineLvl w:val="1"/>
    </w:pPr>
    <w:rPr>
      <w:rFonts w:ascii="Calibri" w:hAnsi="Calibri" w:eastAsia="Calibri" w:cs="Calibri"/>
      <w:b/>
      <w:color w:val="00000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2"/>
    </w:rPr>
  </w:style>
  <w:style w:type="character" w:styleId="Heading2Char" w:customStyle="1">
    <w:name w:val="Heading 2 Char"/>
    <w:link w:val="Heading2"/>
    <w:rPr>
      <w:rFonts w:ascii="Calibri" w:hAnsi="Calibri" w:eastAsia="Calibri" w:cs="Calibri"/>
      <w:b/>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3B3B8B"/>
    <w:pPr>
      <w:spacing w:after="0" w:line="240" w:lineRule="auto"/>
      <w:ind w:left="13" w:hanging="10"/>
    </w:pPr>
    <w:rPr>
      <w:rFonts w:ascii="Calibri" w:hAnsi="Calibri" w:eastAsia="Calibri" w:cs="Calibri"/>
      <w:color w:val="000000"/>
    </w:rPr>
  </w:style>
  <w:style w:type="paragraph" w:styleId="ListParagraph">
    <w:name w:val="List Paragraph"/>
    <w:basedOn w:val="Normal"/>
    <w:uiPriority w:val="34"/>
    <w:qFormat/>
    <w:rsid w:val="003B3B8B"/>
    <w:pPr>
      <w:ind w:left="720"/>
      <w:contextualSpacing/>
    </w:pPr>
  </w:style>
  <w:style w:type="character" w:styleId="Hyperlink">
    <w:name w:val="Hyperlink"/>
    <w:basedOn w:val="DefaultParagraphFont"/>
    <w:uiPriority w:val="99"/>
    <w:unhideWhenUsed/>
    <w:rsid w:val="00BD4398"/>
    <w:rPr>
      <w:color w:val="0563C1" w:themeColor="hyperlink"/>
      <w:u w:val="single"/>
    </w:rPr>
  </w:style>
  <w:style w:type="character" w:styleId="UnresolvedMention">
    <w:name w:val="Unresolved Mention"/>
    <w:basedOn w:val="DefaultParagraphFont"/>
    <w:uiPriority w:val="99"/>
    <w:semiHidden/>
    <w:unhideWhenUsed/>
    <w:rsid w:val="00BD4398"/>
    <w:rPr>
      <w:color w:val="605E5C"/>
      <w:shd w:val="clear" w:color="auto" w:fill="E1DFDD"/>
    </w:rPr>
  </w:style>
  <w:style w:type="paragraph" w:styleId="Header">
    <w:name w:val="header"/>
    <w:basedOn w:val="Normal"/>
    <w:link w:val="HeaderChar"/>
    <w:uiPriority w:val="99"/>
    <w:semiHidden/>
    <w:unhideWhenUsed/>
    <w:rsid w:val="00C853C8"/>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C853C8"/>
    <w:rPr>
      <w:rFonts w:ascii="Calibri" w:hAnsi="Calibri" w:eastAsia="Calibri" w:cs="Calibri"/>
      <w:color w:val="000000"/>
    </w:rPr>
  </w:style>
  <w:style w:type="paragraph" w:styleId="Footer">
    <w:name w:val="footer"/>
    <w:basedOn w:val="Normal"/>
    <w:link w:val="FooterChar"/>
    <w:uiPriority w:val="99"/>
    <w:semiHidden/>
    <w:unhideWhenUsed/>
    <w:rsid w:val="00C853C8"/>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C853C8"/>
    <w:rPr>
      <w:rFonts w:ascii="Calibri" w:hAnsi="Calibri" w:eastAsia="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orms.office.com/Pages/ResponsePage.aspx?id=yXfS-grGoU2187O4s0qC-Qovq5-NtvxCgNLhSQJKrblURVVLMEFKWTQ5WTBIWURQVVkwNE5VSE80TC4u" TargetMode="External"/><Relationship Id="rId18" Type="http://schemas.openxmlformats.org/officeDocument/2006/relationships/hyperlink" Target="https://www.childline.org.uk/info-advice/bullying-abuse-safety/online-mobile-safety/report-remov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forms.office.com/Pages/ResponsePage.aspx?id=yXfS-grGoU2187O4s0qC-Qovq5-NtvxCgNLhSQJKrblURVVLMEFKWTQ5WTBIWURQVVkwNE5VSE80TC4u" TargetMode="External"/><Relationship Id="rId17" Type="http://schemas.openxmlformats.org/officeDocument/2006/relationships/hyperlink" Target="https://forms.office.com/Pages/ResponsePage.aspx?id=yXfS-grGoU2187O4s0qC-Qovq5-NtvxCgNLhSQJKrblURVVLMEFKWTQ5WTBIWURQVVkwNE5VSE80TC4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forms.office.com/Pages/ResponsePage.aspx?id=yXfS-grGoU2187O4s0qC-Qovq5-NtvxCgNLhSQJKrblURVVLMEFKWTQ5WTBIWURQVVkwNE5VSE80TC4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Pages/ResponsePage.aspx?id=yXfS-grGoU2187O4s0qC-Qovq5-NtvxCgNLhSQJKrblURVVLMEFKWTQ5WTBIWURQVVkwNE5VSE80TC4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forms.office.com/Pages/ResponsePage.aspx?id=yXfS-grGoU2187O4s0qC-Qovq5-NtvxCgNLhSQJKrblURVVLMEFKWTQ5WTBIWURQVVkwNE5VSE80TC4u" TargetMode="External"/><Relationship Id="rId23" Type="http://schemas.openxmlformats.org/officeDocument/2006/relationships/footer" Target="footer2.xml"/><Relationship Id="rId10" Type="http://schemas.openxmlformats.org/officeDocument/2006/relationships/hyperlink" Target="https://forms.office.com/Pages/ResponsePage.aspx?id=yXfS-grGoU2187O4s0qC-Qovq5-NtvxCgNLhSQJKrblURVVLMEFKWTQ5WTBIWURQVVkwNE5VSE80TC4u" TargetMode="External"/><Relationship Id="rId19"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orms.office.com/Pages/ResponsePage.aspx?id=yXfS-grGoU2187O4s0qC-Qovq5-NtvxCgNLhSQJKrblURVVLMEFKWTQ5WTBIWURQVVkwNE5VSE80TC4u"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565C0954A6B64AA2DF9DD1E6F2A381" ma:contentTypeVersion="13" ma:contentTypeDescription="Create a new document." ma:contentTypeScope="" ma:versionID="969b2d6edba8f528c10b534d4bc7c5b4">
  <xsd:schema xmlns:xsd="http://www.w3.org/2001/XMLSchema" xmlns:xs="http://www.w3.org/2001/XMLSchema" xmlns:p="http://schemas.microsoft.com/office/2006/metadata/properties" xmlns:ns2="ef76dacb-72f8-4c46-a11a-f12fbee64c86" xmlns:ns3="5604fe26-6b8c-4b32-85b5-ba80ae042811" targetNamespace="http://schemas.microsoft.com/office/2006/metadata/properties" ma:root="true" ma:fieldsID="33dae02091c90b335ed693d0cf37a953" ns2:_="" ns3:_="">
    <xsd:import namespace="ef76dacb-72f8-4c46-a11a-f12fbee64c86"/>
    <xsd:import namespace="5604fe26-6b8c-4b32-85b5-ba80ae0428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76dacb-72f8-4c46-a11a-f12fbee64c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342ac43-f0c6-4817-b7fe-6769bd7b79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04fe26-6b8c-4b32-85b5-ba80ae0428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bdedc98-a816-4eec-a0f6-5b8eab9b265d}" ma:internalName="TaxCatchAll" ma:showField="CatchAllData" ma:web="5604fe26-6b8c-4b32-85b5-ba80ae042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604fe26-6b8c-4b32-85b5-ba80ae042811" xsi:nil="true"/>
    <lcf76f155ced4ddcb4097134ff3c332f xmlns="ef76dacb-72f8-4c46-a11a-f12fbee64c8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5C572-7A97-4412-8B3D-C3309F053887}"/>
</file>

<file path=customXml/itemProps2.xml><?xml version="1.0" encoding="utf-8"?>
<ds:datastoreItem xmlns:ds="http://schemas.openxmlformats.org/officeDocument/2006/customXml" ds:itemID="{A4E53F4E-8493-4E50-BCBE-7BC4C4921E79}">
  <ds:schemaRefs>
    <ds:schemaRef ds:uri="http://schemas.microsoft.com/office/2006/metadata/properties"/>
    <ds:schemaRef ds:uri="http://schemas.microsoft.com/office/infopath/2007/PartnerControls"/>
    <ds:schemaRef ds:uri="5604fe26-6b8c-4b32-85b5-ba80ae042811"/>
    <ds:schemaRef ds:uri="ef76dacb-72f8-4c46-a11a-f12fbee64c86"/>
  </ds:schemaRefs>
</ds:datastoreItem>
</file>

<file path=customXml/itemProps3.xml><?xml version="1.0" encoding="utf-8"?>
<ds:datastoreItem xmlns:ds="http://schemas.openxmlformats.org/officeDocument/2006/customXml" ds:itemID="{E20FAFBA-AD73-4040-9A09-B40FF6BB2E4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Ria Mason</dc:creator>
  <keywords/>
  <lastModifiedBy>Ria Mason</lastModifiedBy>
  <revision>26</revision>
  <dcterms:created xsi:type="dcterms:W3CDTF">2024-12-11T15:55:00.0000000Z</dcterms:created>
  <dcterms:modified xsi:type="dcterms:W3CDTF">2025-12-15T10:09:33.2702073Z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0x01010063565C0954A6B64AA2DF9DD1E6F2A381</vt:lpwstr>
  </property>
  <property fmtid="{D5CDD505-2E9C-101B-9397-08002B2CF9AE}" pid="3" name="MediaServiceImageTags">
    <vt:lpwstr/>
  </property>
</Properties>
</file>